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7A1A75C8"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10</w:t>
      </w:r>
      <w:r w:rsidR="00373C17">
        <w:rPr>
          <w:rFonts w:ascii="Arial" w:eastAsia="MS Mincho" w:hAnsi="Arial" w:cs="Arial"/>
          <w:b/>
          <w:bCs/>
          <w:sz w:val="22"/>
          <w:lang w:eastAsia="ja-JP"/>
        </w:rPr>
        <w:t>6</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6518B3" w:rsidRPr="006518B3">
        <w:rPr>
          <w:rFonts w:ascii="Arial" w:eastAsia="MS Mincho" w:hAnsi="Arial" w:cs="Arial"/>
          <w:b/>
          <w:bCs/>
          <w:sz w:val="22"/>
          <w:lang w:eastAsia="ja-JP"/>
        </w:rPr>
        <w:t>R1-2106628</w:t>
      </w:r>
    </w:p>
    <w:p w14:paraId="3ADC148C" w14:textId="65EF78A3"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373C17">
        <w:rPr>
          <w:rFonts w:ascii="Arial" w:eastAsia="MS Mincho" w:hAnsi="Arial" w:cs="Arial"/>
          <w:b/>
          <w:bCs/>
          <w:sz w:val="22"/>
          <w:szCs w:val="22"/>
          <w:lang w:eastAsia="ja-JP"/>
        </w:rPr>
        <w:t>August</w:t>
      </w:r>
      <w:r w:rsidR="00373C17" w:rsidRPr="00493EB5">
        <w:rPr>
          <w:rFonts w:ascii="Arial" w:eastAsia="MS Mincho" w:hAnsi="Arial" w:cs="Arial"/>
          <w:b/>
          <w:bCs/>
          <w:sz w:val="22"/>
          <w:szCs w:val="22"/>
          <w:lang w:eastAsia="ja-JP"/>
        </w:rPr>
        <w:t xml:space="preserve"> </w:t>
      </w:r>
      <w:r w:rsidR="00412140" w:rsidRPr="00493EB5">
        <w:rPr>
          <w:rFonts w:ascii="Arial" w:eastAsia="MS Mincho" w:hAnsi="Arial" w:cs="Arial"/>
          <w:b/>
          <w:bCs/>
          <w:sz w:val="22"/>
          <w:szCs w:val="22"/>
          <w:lang w:eastAsia="ja-JP"/>
        </w:rPr>
        <w:t>1</w:t>
      </w:r>
      <w:r w:rsidR="00373C17">
        <w:rPr>
          <w:rFonts w:ascii="Arial" w:eastAsia="MS Mincho" w:hAnsi="Arial" w:cs="Arial"/>
          <w:b/>
          <w:bCs/>
          <w:sz w:val="22"/>
          <w:szCs w:val="22"/>
          <w:lang w:eastAsia="ja-JP"/>
        </w:rPr>
        <w:t>6</w:t>
      </w:r>
      <w:r w:rsidR="00412140" w:rsidRPr="00493EB5">
        <w:rPr>
          <w:rFonts w:ascii="Arial" w:eastAsia="MS Mincho" w:hAnsi="Arial" w:cs="Arial"/>
          <w:b/>
          <w:bCs/>
          <w:sz w:val="22"/>
          <w:szCs w:val="22"/>
          <w:vertAlign w:val="superscript"/>
          <w:lang w:eastAsia="ja-JP"/>
        </w:rPr>
        <w:t>th</w:t>
      </w:r>
      <w:r w:rsidR="00412140" w:rsidRPr="00493EB5">
        <w:rPr>
          <w:rFonts w:ascii="Arial" w:eastAsia="MS Mincho" w:hAnsi="Arial" w:cs="Arial"/>
          <w:b/>
          <w:bCs/>
          <w:sz w:val="22"/>
          <w:szCs w:val="22"/>
          <w:lang w:eastAsia="ja-JP"/>
        </w:rPr>
        <w:t xml:space="preserve"> – 27</w:t>
      </w:r>
      <w:r w:rsidR="00412140" w:rsidRPr="00493EB5">
        <w:rPr>
          <w:rFonts w:ascii="Arial" w:eastAsia="MS Mincho" w:hAnsi="Arial" w:cs="Arial"/>
          <w:b/>
          <w:bCs/>
          <w:sz w:val="22"/>
          <w:szCs w:val="22"/>
          <w:vertAlign w:val="superscript"/>
          <w:lang w:eastAsia="ja-JP"/>
        </w:rPr>
        <w:t>th</w:t>
      </w:r>
      <w:r w:rsidR="004E1C7A" w:rsidRPr="004E1C7A">
        <w:rPr>
          <w:rFonts w:ascii="Arial" w:eastAsia="MS Mincho" w:hAnsi="Arial" w:cs="Arial"/>
          <w:b/>
          <w:bCs/>
          <w:sz w:val="22"/>
          <w:lang w:eastAsia="ja-JP"/>
        </w:rPr>
        <w:t>, 2021</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5238ED3D"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F016D3" w:rsidRPr="00F016D3">
        <w:rPr>
          <w:rFonts w:cs="Arial"/>
        </w:rPr>
        <w:t>Discussion on efficient activation</w:t>
      </w:r>
      <w:r w:rsidR="00F016D3">
        <w:rPr>
          <w:rFonts w:eastAsiaTheme="minorEastAsia" w:cs="Arial" w:hint="eastAsia"/>
          <w:lang w:eastAsia="zh-CN"/>
        </w:rPr>
        <w:t>/</w:t>
      </w:r>
      <w:r w:rsidR="00F016D3" w:rsidRPr="00F016D3">
        <w:rPr>
          <w:rFonts w:cs="Arial"/>
        </w:rPr>
        <w:t xml:space="preserve">de-activation mechanism for </w:t>
      </w:r>
      <w:proofErr w:type="spellStart"/>
      <w:r w:rsidR="00A64651" w:rsidRPr="00F016D3">
        <w:rPr>
          <w:rFonts w:cs="Arial"/>
        </w:rPr>
        <w:t>SCell</w:t>
      </w:r>
      <w:r w:rsidR="00A64651">
        <w:rPr>
          <w:rFonts w:cs="Arial"/>
        </w:rPr>
        <w:t>s</w:t>
      </w:r>
      <w:proofErr w:type="spellEnd"/>
    </w:p>
    <w:p w14:paraId="7F0008CE" w14:textId="2EF3F948"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F016D3">
        <w:rPr>
          <w:rFonts w:eastAsia="宋体" w:cs="Arial"/>
          <w:lang w:eastAsia="zh-CN"/>
        </w:rPr>
        <w:t>8</w:t>
      </w:r>
      <w:r w:rsidRPr="00203CE9">
        <w:rPr>
          <w:rFonts w:eastAsia="宋体" w:cs="Arial"/>
          <w:lang w:eastAsia="zh-CN"/>
        </w:rPr>
        <w:t>.</w:t>
      </w:r>
      <w:r w:rsidR="00F016D3">
        <w:rPr>
          <w:rFonts w:eastAsia="宋体" w:cs="Arial"/>
          <w:lang w:eastAsia="zh-CN"/>
        </w:rPr>
        <w:t>13</w:t>
      </w:r>
      <w:r w:rsidRPr="00203CE9">
        <w:rPr>
          <w:rFonts w:eastAsia="宋体" w:cs="Arial"/>
          <w:lang w:eastAsia="zh-CN"/>
        </w:rPr>
        <w:t>.</w:t>
      </w:r>
      <w:r w:rsidR="00373C17">
        <w:rPr>
          <w:rFonts w:eastAsia="宋体" w:cs="Arial"/>
          <w:lang w:eastAsia="zh-CN"/>
        </w:rPr>
        <w:t>2</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357690C1" w:rsidR="00D322CD" w:rsidRPr="00AE5831" w:rsidRDefault="003466EE" w:rsidP="00D322CD">
      <w:pPr>
        <w:pStyle w:val="a0"/>
        <w:spacing w:before="120"/>
        <w:rPr>
          <w:rFonts w:ascii="Times New Roman" w:hAnsi="Times New Roman"/>
          <w:szCs w:val="20"/>
        </w:rPr>
      </w:pPr>
      <w:r>
        <w:rPr>
          <w:rFonts w:eastAsiaTheme="minorEastAsia"/>
          <w:lang w:eastAsia="zh-CN"/>
        </w:rPr>
        <w:t xml:space="preserve">In the previous meeting, the issue of </w:t>
      </w:r>
      <w:r w:rsidR="00D322CD" w:rsidRPr="00AE5831">
        <w:rPr>
          <w:rFonts w:eastAsiaTheme="minorEastAsia"/>
          <w:lang w:eastAsia="zh-CN"/>
        </w:rPr>
        <w:t xml:space="preserve">physical layer </w:t>
      </w:r>
      <w:r w:rsidR="00D322CD" w:rsidRPr="00AE5831">
        <w:rPr>
          <w:rFonts w:eastAsia="Batang"/>
          <w:bCs/>
          <w:szCs w:val="20"/>
        </w:rPr>
        <w:t xml:space="preserve">efficient activation/de-activation mechanism for </w:t>
      </w:r>
      <w:proofErr w:type="spellStart"/>
      <w:r w:rsidR="00D322CD" w:rsidRPr="00AE5831">
        <w:rPr>
          <w:rFonts w:eastAsia="Batang"/>
          <w:bCs/>
          <w:szCs w:val="20"/>
        </w:rPr>
        <w:t>SCells</w:t>
      </w:r>
      <w:proofErr w:type="spellEnd"/>
      <w:r>
        <w:rPr>
          <w:rFonts w:eastAsia="Batang"/>
          <w:bCs/>
          <w:szCs w:val="20"/>
        </w:rPr>
        <w:t xml:space="preserve"> was discussed</w:t>
      </w:r>
      <w:r w:rsidR="00D322CD" w:rsidRPr="00AE5831">
        <w:rPr>
          <w:rFonts w:eastAsia="Batang"/>
          <w:bCs/>
          <w:szCs w:val="20"/>
        </w:rPr>
        <w:t xml:space="preserve">, </w:t>
      </w:r>
      <w:r w:rsidR="00732A06">
        <w:rPr>
          <w:rFonts w:eastAsia="Batang"/>
          <w:bCs/>
          <w:szCs w:val="20"/>
        </w:rPr>
        <w:t xml:space="preserve">and the following agreements </w:t>
      </w:r>
      <w:r w:rsidR="00B32559">
        <w:rPr>
          <w:rFonts w:eastAsia="Batang"/>
          <w:bCs/>
          <w:szCs w:val="20"/>
        </w:rPr>
        <w:t>were</w:t>
      </w:r>
      <w:r w:rsidR="00732A06">
        <w:rPr>
          <w:rFonts w:eastAsia="Batang"/>
          <w:bCs/>
          <w:szCs w:val="20"/>
        </w:rPr>
        <w:t xml:space="preserve"> achieved</w:t>
      </w:r>
      <w:r w:rsidR="00D322CD" w:rsidRPr="00AE5831">
        <w:rPr>
          <w:rFonts w:eastAsia="Batang"/>
          <w:bCs/>
          <w:szCs w:val="20"/>
        </w:rPr>
        <w:t xml:space="preserve"> </w:t>
      </w:r>
      <w:r w:rsidR="00D322CD" w:rsidRPr="00AE5831">
        <w:rPr>
          <w:rFonts w:eastAsia="Batang"/>
          <w:bCs/>
          <w:szCs w:val="20"/>
        </w:rPr>
        <w:fldChar w:fldCharType="begin"/>
      </w:r>
      <w:r w:rsidR="00D322CD" w:rsidRPr="00AE5831">
        <w:rPr>
          <w:rFonts w:eastAsia="Batang"/>
          <w:bCs/>
          <w:szCs w:val="20"/>
        </w:rPr>
        <w:instrText xml:space="preserve"> REF _Ref32251495 \r \h </w:instrText>
      </w:r>
      <w:r w:rsidR="00D322CD" w:rsidRPr="00AE5831">
        <w:rPr>
          <w:rFonts w:eastAsia="Batang"/>
          <w:bCs/>
          <w:szCs w:val="20"/>
        </w:rPr>
      </w:r>
      <w:r w:rsidR="00D322CD" w:rsidRPr="00AE5831">
        <w:rPr>
          <w:rFonts w:eastAsia="Batang"/>
          <w:bCs/>
          <w:szCs w:val="20"/>
        </w:rPr>
        <w:fldChar w:fldCharType="separate"/>
      </w:r>
      <w:r w:rsidR="00270333">
        <w:rPr>
          <w:rFonts w:eastAsia="Batang"/>
          <w:bCs/>
          <w:szCs w:val="20"/>
        </w:rPr>
        <w:t>[1]</w:t>
      </w:r>
      <w:r w:rsidR="00D322CD" w:rsidRPr="00AE5831">
        <w:rPr>
          <w:rFonts w:eastAsia="Batang"/>
          <w:bCs/>
          <w:szCs w:val="20"/>
        </w:rPr>
        <w:fldChar w:fldCharType="end"/>
      </w:r>
      <w:r w:rsidR="00D322CD" w:rsidRPr="00AE5831">
        <w:rPr>
          <w:rFonts w:ascii="Times New Roman" w:hAnsi="Times New Roman"/>
          <w:szCs w:val="20"/>
        </w:rPr>
        <w:t xml:space="preserve">. </w:t>
      </w:r>
    </w:p>
    <w:tbl>
      <w:tblPr>
        <w:tblStyle w:val="ac"/>
        <w:tblW w:w="0" w:type="auto"/>
        <w:tblLook w:val="04A0" w:firstRow="1" w:lastRow="0" w:firstColumn="1" w:lastColumn="0" w:noHBand="0" w:noVBand="1"/>
      </w:tblPr>
      <w:tblGrid>
        <w:gridCol w:w="9019"/>
      </w:tblGrid>
      <w:tr w:rsidR="00D322CD" w:rsidRPr="00732A06" w14:paraId="745C372F" w14:textId="77777777" w:rsidTr="0090775E">
        <w:tc>
          <w:tcPr>
            <w:tcW w:w="9245" w:type="dxa"/>
          </w:tcPr>
          <w:p w14:paraId="57DDEB7C" w14:textId="77777777" w:rsidR="00D028F3" w:rsidRPr="00D028F3" w:rsidRDefault="00D028F3" w:rsidP="00D028F3">
            <w:pPr>
              <w:rPr>
                <w:rFonts w:ascii="Times" w:eastAsia="Malgun Gothic" w:hAnsi="Times"/>
                <w:iCs/>
                <w:sz w:val="20"/>
                <w:highlight w:val="green"/>
                <w:lang w:val="en-GB" w:eastAsia="zh-CN"/>
              </w:rPr>
            </w:pPr>
            <w:r w:rsidRPr="00D028F3">
              <w:rPr>
                <w:rFonts w:ascii="Times" w:eastAsia="Malgun Gothic" w:hAnsi="Times"/>
                <w:b/>
                <w:iCs/>
                <w:sz w:val="20"/>
                <w:highlight w:val="green"/>
                <w:lang w:val="en-GB" w:eastAsia="zh-CN"/>
              </w:rPr>
              <w:t>Agreement</w:t>
            </w:r>
          </w:p>
          <w:p w14:paraId="779FE7E2" w14:textId="77777777" w:rsidR="00D028F3" w:rsidRPr="00D028F3" w:rsidRDefault="00D028F3" w:rsidP="00D028F3">
            <w:pPr>
              <w:rPr>
                <w:rFonts w:ascii="Times" w:eastAsia="宋体" w:hAnsi="Times"/>
                <w:b/>
                <w:iCs/>
                <w:sz w:val="20"/>
                <w:lang w:val="en-GB" w:eastAsia="zh-CN"/>
              </w:rPr>
            </w:pPr>
            <w:r w:rsidRPr="00D028F3">
              <w:rPr>
                <w:rFonts w:ascii="Times" w:eastAsia="Malgun Gothic" w:hAnsi="Times"/>
                <w:iCs/>
                <w:sz w:val="20"/>
                <w:lang w:val="en-GB" w:eastAsia="zh-CN"/>
              </w:rPr>
              <w:t xml:space="preserve">For efficient activation of </w:t>
            </w:r>
            <w:proofErr w:type="spellStart"/>
            <w:r w:rsidRPr="00D028F3">
              <w:rPr>
                <w:rFonts w:ascii="Times" w:eastAsia="Malgun Gothic" w:hAnsi="Times"/>
                <w:iCs/>
                <w:sz w:val="20"/>
                <w:lang w:val="en-GB" w:eastAsia="zh-CN"/>
              </w:rPr>
              <w:t>Scells</w:t>
            </w:r>
            <w:proofErr w:type="spellEnd"/>
            <w:r w:rsidRPr="00D028F3">
              <w:rPr>
                <w:rFonts w:ascii="Times" w:eastAsia="Malgun Gothic" w:hAnsi="Times"/>
                <w:iCs/>
                <w:sz w:val="20"/>
                <w:lang w:val="en-GB" w:eastAsia="zh-CN"/>
              </w:rPr>
              <w:t>, the triggered temporary RS is aperiodic.</w:t>
            </w:r>
          </w:p>
          <w:p w14:paraId="4C8FC243" w14:textId="77777777" w:rsidR="00D028F3" w:rsidRPr="00D028F3" w:rsidRDefault="00D028F3" w:rsidP="00D028F3">
            <w:pPr>
              <w:rPr>
                <w:rFonts w:ascii="Times" w:eastAsia="Batang" w:hAnsi="Times"/>
                <w:sz w:val="20"/>
                <w:lang w:val="en-GB" w:eastAsia="x-none"/>
              </w:rPr>
            </w:pPr>
          </w:p>
          <w:p w14:paraId="421C533D" w14:textId="77777777" w:rsidR="00D028F3" w:rsidRPr="00D028F3" w:rsidRDefault="00D028F3" w:rsidP="00D028F3">
            <w:pPr>
              <w:rPr>
                <w:rFonts w:ascii="Times" w:eastAsia="Malgun Gothic" w:hAnsi="Times"/>
                <w:iCs/>
                <w:sz w:val="20"/>
                <w:szCs w:val="20"/>
                <w:highlight w:val="green"/>
                <w:lang w:val="en-GB" w:eastAsia="zh-CN"/>
              </w:rPr>
            </w:pPr>
            <w:r w:rsidRPr="00D028F3">
              <w:rPr>
                <w:rFonts w:ascii="Times" w:eastAsia="Malgun Gothic" w:hAnsi="Times"/>
                <w:b/>
                <w:iCs/>
                <w:sz w:val="20"/>
                <w:szCs w:val="20"/>
                <w:highlight w:val="green"/>
                <w:lang w:val="en-GB" w:eastAsia="zh-CN"/>
              </w:rPr>
              <w:t>Agreement</w:t>
            </w:r>
          </w:p>
          <w:p w14:paraId="53B22F43" w14:textId="77777777" w:rsidR="00D028F3" w:rsidRPr="00D028F3" w:rsidRDefault="00D028F3" w:rsidP="00D028F3">
            <w:pPr>
              <w:rPr>
                <w:rFonts w:ascii="Times" w:eastAsia="Malgun Gothic" w:hAnsi="Times"/>
                <w:iCs/>
                <w:sz w:val="20"/>
                <w:szCs w:val="20"/>
                <w:lang w:val="en-GB" w:eastAsia="zh-CN"/>
              </w:rPr>
            </w:pPr>
            <w:r w:rsidRPr="00D028F3">
              <w:rPr>
                <w:rFonts w:ascii="Times" w:eastAsia="Malgun Gothic" w:hAnsi="Times"/>
                <w:iCs/>
                <w:sz w:val="20"/>
                <w:szCs w:val="20"/>
                <w:lang w:val="en-GB" w:eastAsia="zh-CN"/>
              </w:rPr>
              <w:t xml:space="preserve">For efficient activation of a </w:t>
            </w:r>
            <w:proofErr w:type="spellStart"/>
            <w:r w:rsidRPr="00D028F3">
              <w:rPr>
                <w:rFonts w:ascii="Times" w:eastAsia="Malgun Gothic" w:hAnsi="Times"/>
                <w:iCs/>
                <w:sz w:val="20"/>
                <w:szCs w:val="20"/>
                <w:lang w:val="en-GB" w:eastAsia="zh-CN"/>
              </w:rPr>
              <w:t>Scell</w:t>
            </w:r>
            <w:proofErr w:type="spellEnd"/>
            <w:r w:rsidRPr="00D028F3">
              <w:rPr>
                <w:rFonts w:ascii="Times" w:eastAsia="Malgun Gothic" w:hAnsi="Times"/>
                <w:iCs/>
                <w:sz w:val="20"/>
                <w:szCs w:val="20"/>
                <w:lang w:val="en-GB" w:eastAsia="zh-CN"/>
              </w:rPr>
              <w:t xml:space="preserve"> (in known </w:t>
            </w:r>
            <w:proofErr w:type="spellStart"/>
            <w:r w:rsidRPr="00D028F3">
              <w:rPr>
                <w:rFonts w:ascii="Times" w:eastAsia="Malgun Gothic" w:hAnsi="Times"/>
                <w:iCs/>
                <w:sz w:val="20"/>
                <w:szCs w:val="20"/>
                <w:lang w:val="en-GB" w:eastAsia="zh-CN"/>
              </w:rPr>
              <w:t>Scell</w:t>
            </w:r>
            <w:proofErr w:type="spellEnd"/>
            <w:r w:rsidRPr="00D028F3">
              <w:rPr>
                <w:rFonts w:ascii="Times" w:eastAsia="Malgun Gothic" w:hAnsi="Times"/>
                <w:iCs/>
                <w:sz w:val="20"/>
                <w:szCs w:val="20"/>
                <w:lang w:val="en-GB" w:eastAsia="zh-CN"/>
              </w:rPr>
              <w:t xml:space="preserve"> case), at least the number of temporary RS bursts is indicated by a field in new MAC-CE</w:t>
            </w:r>
          </w:p>
          <w:p w14:paraId="75CC10F4" w14:textId="77777777" w:rsidR="00D028F3" w:rsidRPr="00D028F3" w:rsidRDefault="00D028F3" w:rsidP="00D028F3">
            <w:pPr>
              <w:numPr>
                <w:ilvl w:val="0"/>
                <w:numId w:val="33"/>
              </w:numPr>
              <w:autoSpaceDE w:val="0"/>
              <w:autoSpaceDN w:val="0"/>
              <w:snapToGrid w:val="0"/>
              <w:jc w:val="both"/>
              <w:rPr>
                <w:rFonts w:ascii="Times" w:eastAsia="Batang" w:hAnsi="Times"/>
                <w:iCs/>
                <w:sz w:val="20"/>
                <w:szCs w:val="20"/>
                <w:lang w:val="en-GB"/>
              </w:rPr>
            </w:pPr>
            <w:r w:rsidRPr="00D028F3">
              <w:rPr>
                <w:rFonts w:ascii="Times" w:eastAsia="Malgun Gothic" w:hAnsi="Times"/>
                <w:iCs/>
                <w:sz w:val="20"/>
                <w:szCs w:val="20"/>
                <w:lang w:val="en-GB" w:eastAsia="zh-CN"/>
              </w:rPr>
              <w:t>The number of temporary RS bursts is RRC configurable.</w:t>
            </w:r>
          </w:p>
          <w:p w14:paraId="30B344E5" w14:textId="77777777" w:rsidR="00D028F3" w:rsidRPr="00D028F3" w:rsidRDefault="00D028F3" w:rsidP="00D028F3">
            <w:pPr>
              <w:numPr>
                <w:ilvl w:val="0"/>
                <w:numId w:val="33"/>
              </w:numPr>
              <w:autoSpaceDE w:val="0"/>
              <w:autoSpaceDN w:val="0"/>
              <w:snapToGrid w:val="0"/>
              <w:jc w:val="both"/>
              <w:rPr>
                <w:rFonts w:ascii="Times" w:eastAsia="Batang" w:hAnsi="Times"/>
                <w:iCs/>
                <w:sz w:val="20"/>
                <w:szCs w:val="20"/>
                <w:lang w:val="en-GB"/>
              </w:rPr>
            </w:pPr>
            <w:r w:rsidRPr="00D028F3">
              <w:rPr>
                <w:rFonts w:ascii="Times" w:eastAsia="Malgun Gothic" w:hAnsi="Times"/>
                <w:iCs/>
                <w:sz w:val="20"/>
                <w:szCs w:val="20"/>
                <w:lang w:val="en-GB" w:eastAsia="zh-CN"/>
              </w:rPr>
              <w:t>FFS: which field in MAC-CE is used and how this field is associated with the number of bursts</w:t>
            </w:r>
          </w:p>
          <w:p w14:paraId="6866E087" w14:textId="77777777" w:rsidR="00D028F3" w:rsidRPr="00D028F3" w:rsidRDefault="00D028F3" w:rsidP="00D028F3">
            <w:pPr>
              <w:numPr>
                <w:ilvl w:val="0"/>
                <w:numId w:val="33"/>
              </w:numPr>
              <w:autoSpaceDE w:val="0"/>
              <w:autoSpaceDN w:val="0"/>
              <w:snapToGrid w:val="0"/>
              <w:jc w:val="both"/>
              <w:rPr>
                <w:rFonts w:ascii="Times" w:eastAsia="Batang" w:hAnsi="Times"/>
                <w:iCs/>
                <w:sz w:val="20"/>
                <w:szCs w:val="20"/>
                <w:lang w:val="en-GB"/>
              </w:rPr>
            </w:pPr>
            <w:r w:rsidRPr="00D028F3">
              <w:rPr>
                <w:rFonts w:ascii="Times" w:eastAsia="Malgun Gothic" w:hAnsi="Times"/>
                <w:iCs/>
                <w:sz w:val="20"/>
                <w:szCs w:val="20"/>
                <w:lang w:val="en-GB" w:eastAsia="zh-CN"/>
              </w:rPr>
              <w:t xml:space="preserve">For the purpose of designing temporary RS </w:t>
            </w:r>
            <w:proofErr w:type="spellStart"/>
            <w:r w:rsidRPr="00D028F3">
              <w:rPr>
                <w:rFonts w:ascii="Times" w:eastAsia="Malgun Gothic" w:hAnsi="Times"/>
                <w:iCs/>
                <w:sz w:val="20"/>
                <w:szCs w:val="20"/>
                <w:lang w:val="en-GB" w:eastAsia="zh-CN"/>
              </w:rPr>
              <w:t>Scell</w:t>
            </w:r>
            <w:proofErr w:type="spellEnd"/>
            <w:r w:rsidRPr="00D028F3">
              <w:rPr>
                <w:rFonts w:ascii="Times" w:eastAsia="Malgun Gothic" w:hAnsi="Times"/>
                <w:iCs/>
                <w:sz w:val="20"/>
                <w:szCs w:val="20"/>
                <w:lang w:val="en-GB" w:eastAsia="zh-CN"/>
              </w:rPr>
              <w:t xml:space="preserve"> activation, there is no RAN1 specification impact for the case where the number of indicated temporary RS bursts is smaller than what is expected by the UE</w:t>
            </w:r>
            <w:bookmarkStart w:id="1" w:name="_GoBack"/>
            <w:bookmarkEnd w:id="1"/>
          </w:p>
          <w:p w14:paraId="0CAFE899" w14:textId="77777777" w:rsidR="00D322CD" w:rsidRDefault="00D322CD" w:rsidP="00412140">
            <w:pPr>
              <w:rPr>
                <w:szCs w:val="20"/>
              </w:rPr>
            </w:pPr>
          </w:p>
          <w:p w14:paraId="13884183" w14:textId="77777777" w:rsidR="00D028F3" w:rsidRPr="00D028F3" w:rsidRDefault="00D028F3" w:rsidP="00D028F3">
            <w:pPr>
              <w:rPr>
                <w:rFonts w:ascii="Times" w:eastAsia="Malgun Gothic" w:hAnsi="Times"/>
                <w:iCs/>
                <w:sz w:val="20"/>
                <w:highlight w:val="green"/>
                <w:lang w:val="en-GB" w:eastAsia="zh-CN"/>
              </w:rPr>
            </w:pPr>
            <w:r w:rsidRPr="00D028F3">
              <w:rPr>
                <w:rFonts w:ascii="Times" w:eastAsia="Malgun Gothic" w:hAnsi="Times"/>
                <w:b/>
                <w:iCs/>
                <w:sz w:val="20"/>
                <w:highlight w:val="green"/>
                <w:lang w:val="en-GB" w:eastAsia="zh-CN"/>
              </w:rPr>
              <w:t>Agreement</w:t>
            </w:r>
          </w:p>
          <w:p w14:paraId="6D45E9F9" w14:textId="77777777" w:rsidR="00D028F3" w:rsidRPr="00D028F3" w:rsidRDefault="00D028F3" w:rsidP="00D028F3">
            <w:pPr>
              <w:rPr>
                <w:rFonts w:ascii="Times" w:eastAsia="Batang" w:hAnsi="Times"/>
                <w:b/>
                <w:iCs/>
                <w:sz w:val="20"/>
                <w:lang w:val="en-GB" w:eastAsia="zh-CN"/>
              </w:rPr>
            </w:pPr>
            <w:r w:rsidRPr="00D028F3">
              <w:rPr>
                <w:rFonts w:ascii="Times" w:eastAsia="Malgun Gothic" w:hAnsi="Times"/>
                <w:iCs/>
                <w:sz w:val="20"/>
                <w:lang w:val="en-GB" w:eastAsia="zh-CN"/>
              </w:rPr>
              <w:t>To trigger temporary RS f</w:t>
            </w:r>
            <w:r w:rsidRPr="00D028F3">
              <w:rPr>
                <w:rFonts w:ascii="Times" w:eastAsia="Batang" w:hAnsi="Times"/>
                <w:iCs/>
                <w:sz w:val="20"/>
                <w:lang w:val="en-GB" w:eastAsia="zh-CN"/>
              </w:rPr>
              <w:t xml:space="preserve">or efficient activation of </w:t>
            </w:r>
            <w:proofErr w:type="spellStart"/>
            <w:r w:rsidRPr="00D028F3">
              <w:rPr>
                <w:rFonts w:ascii="Times" w:eastAsia="Batang" w:hAnsi="Times"/>
                <w:iCs/>
                <w:sz w:val="20"/>
                <w:lang w:val="en-GB" w:eastAsia="zh-CN"/>
              </w:rPr>
              <w:t>SCells</w:t>
            </w:r>
            <w:proofErr w:type="spellEnd"/>
            <w:r w:rsidRPr="00D028F3">
              <w:rPr>
                <w:rFonts w:ascii="Times" w:eastAsia="Batang" w:hAnsi="Times"/>
                <w:iCs/>
                <w:sz w:val="20"/>
                <w:lang w:val="en-GB" w:eastAsia="zh-CN"/>
              </w:rPr>
              <w:t>,</w:t>
            </w:r>
            <w:r w:rsidRPr="00D028F3">
              <w:rPr>
                <w:rFonts w:ascii="Times" w:eastAsia="Batang" w:hAnsi="Times"/>
                <w:b/>
                <w:iCs/>
                <w:sz w:val="20"/>
                <w:lang w:val="en-GB" w:eastAsia="zh-CN"/>
              </w:rPr>
              <w:t xml:space="preserve"> </w:t>
            </w:r>
            <w:r w:rsidRPr="00D028F3">
              <w:rPr>
                <w:rFonts w:ascii="Times" w:eastAsia="Batang" w:hAnsi="Times"/>
                <w:iCs/>
                <w:sz w:val="20"/>
                <w:lang w:val="en-GB" w:eastAsia="zh-CN"/>
              </w:rPr>
              <w:t>the contents of the triggering MAC-CE(s) in a single PDSCH provide at least the following information (explicitly or implicitly):</w:t>
            </w:r>
          </w:p>
          <w:p w14:paraId="2E2DD5D1" w14:textId="77777777" w:rsidR="00D028F3" w:rsidRPr="00D028F3" w:rsidRDefault="00D028F3" w:rsidP="00D028F3">
            <w:pPr>
              <w:numPr>
                <w:ilvl w:val="0"/>
                <w:numId w:val="33"/>
              </w:numPr>
              <w:autoSpaceDE w:val="0"/>
              <w:autoSpaceDN w:val="0"/>
              <w:snapToGrid w:val="0"/>
              <w:jc w:val="both"/>
              <w:rPr>
                <w:rFonts w:ascii="Times" w:eastAsia="Batang" w:hAnsi="Times"/>
                <w:iCs/>
                <w:sz w:val="20"/>
                <w:lang w:val="en-GB"/>
              </w:rPr>
            </w:pPr>
            <w:r w:rsidRPr="00D028F3">
              <w:rPr>
                <w:rFonts w:ascii="Times" w:eastAsia="Batang" w:hAnsi="Times"/>
                <w:iCs/>
                <w:sz w:val="20"/>
                <w:lang w:val="en-GB"/>
              </w:rPr>
              <w:t>Whether or not temporary RS is triggered</w:t>
            </w:r>
          </w:p>
          <w:p w14:paraId="2F707D2E" w14:textId="77777777" w:rsidR="00D028F3" w:rsidRPr="00D028F3" w:rsidRDefault="00D028F3" w:rsidP="00D028F3">
            <w:pPr>
              <w:numPr>
                <w:ilvl w:val="0"/>
                <w:numId w:val="33"/>
              </w:numPr>
              <w:autoSpaceDE w:val="0"/>
              <w:autoSpaceDN w:val="0"/>
              <w:snapToGrid w:val="0"/>
              <w:jc w:val="both"/>
              <w:rPr>
                <w:rFonts w:ascii="Times" w:eastAsia="Batang" w:hAnsi="Times"/>
                <w:iCs/>
                <w:sz w:val="20"/>
                <w:lang w:val="en-GB"/>
              </w:rPr>
            </w:pPr>
            <w:r w:rsidRPr="00D028F3">
              <w:rPr>
                <w:rFonts w:ascii="Times" w:eastAsia="Batang" w:hAnsi="Times"/>
                <w:iCs/>
                <w:sz w:val="20"/>
                <w:lang w:val="en-GB"/>
              </w:rPr>
              <w:t xml:space="preserve">FFS detailed Information of temporary RS, e.g.: </w:t>
            </w:r>
          </w:p>
          <w:p w14:paraId="097F27C7" w14:textId="77777777" w:rsidR="00D028F3" w:rsidRPr="00D028F3" w:rsidRDefault="00D028F3" w:rsidP="00D028F3">
            <w:pPr>
              <w:numPr>
                <w:ilvl w:val="1"/>
                <w:numId w:val="33"/>
              </w:numPr>
              <w:autoSpaceDE w:val="0"/>
              <w:autoSpaceDN w:val="0"/>
              <w:snapToGrid w:val="0"/>
              <w:ind w:left="1080"/>
              <w:jc w:val="both"/>
              <w:rPr>
                <w:rFonts w:ascii="Times" w:eastAsia="Batang" w:hAnsi="Times"/>
                <w:iCs/>
                <w:sz w:val="20"/>
                <w:lang w:val="en-GB"/>
              </w:rPr>
            </w:pPr>
            <w:r w:rsidRPr="00D028F3">
              <w:rPr>
                <w:rFonts w:ascii="Times" w:eastAsia="Batang" w:hAnsi="Times"/>
                <w:iCs/>
                <w:sz w:val="20"/>
                <w:lang w:val="en-GB"/>
              </w:rPr>
              <w:t>Resources used for triggered Temporary RS</w:t>
            </w:r>
          </w:p>
          <w:p w14:paraId="6E25BD81" w14:textId="77777777" w:rsidR="00D028F3" w:rsidRPr="00D028F3" w:rsidRDefault="00D028F3" w:rsidP="00D028F3">
            <w:pPr>
              <w:numPr>
                <w:ilvl w:val="1"/>
                <w:numId w:val="33"/>
              </w:numPr>
              <w:autoSpaceDE w:val="0"/>
              <w:autoSpaceDN w:val="0"/>
              <w:snapToGrid w:val="0"/>
              <w:ind w:left="1080"/>
              <w:jc w:val="both"/>
              <w:rPr>
                <w:rFonts w:ascii="Times" w:eastAsia="Batang" w:hAnsi="Times"/>
                <w:iCs/>
                <w:sz w:val="20"/>
                <w:lang w:val="en-GB"/>
              </w:rPr>
            </w:pPr>
            <w:r w:rsidRPr="00D028F3">
              <w:rPr>
                <w:rFonts w:ascii="Times" w:eastAsia="Batang" w:hAnsi="Times"/>
                <w:iCs/>
                <w:sz w:val="20"/>
                <w:lang w:val="en-GB"/>
              </w:rPr>
              <w:t>Triggering time offset of triggered Temporary RS</w:t>
            </w:r>
          </w:p>
          <w:p w14:paraId="38E3F141" w14:textId="77777777" w:rsidR="00D028F3" w:rsidRPr="00D028F3" w:rsidRDefault="00D028F3" w:rsidP="00D028F3">
            <w:pPr>
              <w:numPr>
                <w:ilvl w:val="1"/>
                <w:numId w:val="33"/>
              </w:numPr>
              <w:autoSpaceDE w:val="0"/>
              <w:autoSpaceDN w:val="0"/>
              <w:snapToGrid w:val="0"/>
              <w:ind w:left="1080"/>
              <w:jc w:val="both"/>
              <w:rPr>
                <w:rFonts w:ascii="Times" w:eastAsia="Batang" w:hAnsi="Times"/>
                <w:iCs/>
                <w:sz w:val="20"/>
                <w:lang w:val="en-GB"/>
              </w:rPr>
            </w:pPr>
            <w:r w:rsidRPr="00D028F3">
              <w:rPr>
                <w:rFonts w:ascii="Times" w:eastAsia="Batang" w:hAnsi="Times"/>
                <w:iCs/>
                <w:sz w:val="20"/>
                <w:lang w:val="en-GB"/>
              </w:rPr>
              <w:t>QCL source for triggered Temporary RS</w:t>
            </w:r>
          </w:p>
          <w:p w14:paraId="1BAB19F7" w14:textId="77777777" w:rsidR="00D028F3" w:rsidRPr="00D028F3" w:rsidRDefault="00D028F3" w:rsidP="00D028F3">
            <w:pPr>
              <w:numPr>
                <w:ilvl w:val="0"/>
                <w:numId w:val="33"/>
              </w:numPr>
              <w:autoSpaceDE w:val="0"/>
              <w:autoSpaceDN w:val="0"/>
              <w:snapToGrid w:val="0"/>
              <w:jc w:val="both"/>
              <w:rPr>
                <w:rFonts w:ascii="Times" w:eastAsia="Batang" w:hAnsi="Times"/>
                <w:iCs/>
                <w:sz w:val="20"/>
                <w:lang w:val="en-GB"/>
              </w:rPr>
            </w:pPr>
            <w:r w:rsidRPr="00D028F3">
              <w:rPr>
                <w:rFonts w:ascii="Times" w:eastAsia="Batang" w:hAnsi="Times"/>
                <w:iCs/>
                <w:sz w:val="20"/>
                <w:lang w:val="en-GB"/>
              </w:rPr>
              <w:t xml:space="preserve">FFS: Detailed </w:t>
            </w:r>
            <w:proofErr w:type="spellStart"/>
            <w:r w:rsidRPr="00D028F3">
              <w:rPr>
                <w:rFonts w:ascii="Times" w:eastAsia="Batang" w:hAnsi="Times"/>
                <w:iCs/>
                <w:sz w:val="20"/>
                <w:lang w:val="en-GB"/>
              </w:rPr>
              <w:t>signaling</w:t>
            </w:r>
            <w:proofErr w:type="spellEnd"/>
            <w:r w:rsidRPr="00D028F3">
              <w:rPr>
                <w:rFonts w:ascii="Times" w:eastAsia="Batang" w:hAnsi="Times"/>
                <w:iCs/>
                <w:sz w:val="20"/>
                <w:lang w:val="en-GB"/>
              </w:rPr>
              <w:t xml:space="preserve"> structure of the triggering MAC-CE(s) including the down-selection between the following example options and whether the decision should be made in RAN1 or RAN2</w:t>
            </w:r>
          </w:p>
          <w:p w14:paraId="0E0FD9EC" w14:textId="77777777" w:rsidR="00D028F3" w:rsidRPr="00D028F3" w:rsidRDefault="00D028F3" w:rsidP="00D028F3">
            <w:pPr>
              <w:numPr>
                <w:ilvl w:val="1"/>
                <w:numId w:val="33"/>
              </w:numPr>
              <w:autoSpaceDE w:val="0"/>
              <w:autoSpaceDN w:val="0"/>
              <w:snapToGrid w:val="0"/>
              <w:ind w:left="1080"/>
              <w:jc w:val="both"/>
              <w:rPr>
                <w:rFonts w:ascii="Times" w:eastAsia="Batang" w:hAnsi="Times"/>
                <w:iCs/>
                <w:sz w:val="20"/>
                <w:lang w:val="en-GB"/>
              </w:rPr>
            </w:pPr>
            <w:r w:rsidRPr="00D028F3">
              <w:rPr>
                <w:rFonts w:ascii="Times" w:eastAsia="Malgun Gothic" w:hAnsi="Times"/>
                <w:iCs/>
                <w:sz w:val="20"/>
                <w:lang w:val="en-GB" w:eastAsia="zh-CN"/>
              </w:rPr>
              <w:t>Opt. 1.1: One new MAC CE for both SCell activation triggering and corresponding temporary RS triggering</w:t>
            </w:r>
          </w:p>
          <w:p w14:paraId="1127E743" w14:textId="77777777" w:rsidR="00D028F3" w:rsidRPr="00D028F3" w:rsidRDefault="00D028F3" w:rsidP="00D028F3">
            <w:pPr>
              <w:numPr>
                <w:ilvl w:val="1"/>
                <w:numId w:val="33"/>
              </w:numPr>
              <w:autoSpaceDE w:val="0"/>
              <w:autoSpaceDN w:val="0"/>
              <w:snapToGrid w:val="0"/>
              <w:ind w:left="1080"/>
              <w:jc w:val="both"/>
              <w:rPr>
                <w:rFonts w:ascii="Times" w:eastAsia="Batang" w:hAnsi="Times"/>
                <w:iCs/>
                <w:sz w:val="20"/>
                <w:lang w:val="en-GB"/>
              </w:rPr>
            </w:pPr>
            <w:r w:rsidRPr="00D028F3">
              <w:rPr>
                <w:rFonts w:ascii="Times" w:eastAsia="Malgun Gothic" w:hAnsi="Times"/>
                <w:iCs/>
                <w:sz w:val="20"/>
                <w:lang w:val="en-GB" w:eastAsia="zh-CN"/>
              </w:rPr>
              <w:t xml:space="preserve">Opt. 1.2: </w:t>
            </w:r>
            <w:r w:rsidRPr="00D028F3">
              <w:rPr>
                <w:rFonts w:ascii="Times" w:eastAsia="Batang" w:hAnsi="Times"/>
                <w:iCs/>
                <w:sz w:val="20"/>
                <w:lang w:val="en-GB"/>
              </w:rPr>
              <w:t>One R15/16 SCell activation MAC CE for SCell activation triggering and one new MAC CE (in the same PDSCH) for corresponding temporary RS triggering</w:t>
            </w:r>
          </w:p>
          <w:p w14:paraId="42DFB57B" w14:textId="77777777" w:rsidR="00D028F3" w:rsidRPr="00D028F3" w:rsidRDefault="00D028F3" w:rsidP="00D028F3">
            <w:pPr>
              <w:rPr>
                <w:rFonts w:ascii="Times" w:eastAsia="Batang" w:hAnsi="Times"/>
                <w:sz w:val="20"/>
                <w:lang w:val="en-GB" w:eastAsia="x-none"/>
              </w:rPr>
            </w:pPr>
          </w:p>
          <w:p w14:paraId="1B41F5BE" w14:textId="77777777" w:rsidR="00D028F3" w:rsidRPr="00D028F3" w:rsidRDefault="00D028F3" w:rsidP="00D028F3">
            <w:pPr>
              <w:rPr>
                <w:rFonts w:ascii="Times" w:eastAsia="Malgun Gothic" w:hAnsi="Times"/>
                <w:iCs/>
                <w:sz w:val="20"/>
                <w:highlight w:val="green"/>
                <w:lang w:val="en-GB" w:eastAsia="zh-CN"/>
              </w:rPr>
            </w:pPr>
            <w:r w:rsidRPr="00D028F3">
              <w:rPr>
                <w:rFonts w:ascii="Times" w:eastAsia="Malgun Gothic" w:hAnsi="Times"/>
                <w:b/>
                <w:iCs/>
                <w:sz w:val="20"/>
                <w:highlight w:val="green"/>
                <w:lang w:val="en-GB" w:eastAsia="zh-CN"/>
              </w:rPr>
              <w:t>Agreement</w:t>
            </w:r>
          </w:p>
          <w:p w14:paraId="4C7D4D7E" w14:textId="77777777" w:rsidR="00D028F3" w:rsidRPr="00D028F3" w:rsidRDefault="00D028F3" w:rsidP="00D028F3">
            <w:pPr>
              <w:rPr>
                <w:rFonts w:ascii="Times" w:eastAsia="Malgun Gothic" w:hAnsi="Times" w:cs="Times"/>
                <w:sz w:val="20"/>
                <w:lang w:val="en-GB" w:eastAsia="zh-CN"/>
              </w:rPr>
            </w:pPr>
            <w:r w:rsidRPr="00D028F3">
              <w:rPr>
                <w:rFonts w:ascii="Times" w:eastAsia="Malgun Gothic" w:hAnsi="Times" w:cs="Times"/>
                <w:sz w:val="20"/>
                <w:lang w:val="en-GB" w:eastAsia="zh-CN"/>
              </w:rPr>
              <w:t xml:space="preserve">For efficient activation of a </w:t>
            </w:r>
            <w:proofErr w:type="spellStart"/>
            <w:r w:rsidRPr="00D028F3">
              <w:rPr>
                <w:rFonts w:ascii="Times" w:eastAsia="Malgun Gothic" w:hAnsi="Times" w:cs="Times"/>
                <w:sz w:val="20"/>
                <w:lang w:val="en-GB" w:eastAsia="zh-CN"/>
              </w:rPr>
              <w:t>Scell</w:t>
            </w:r>
            <w:proofErr w:type="spellEnd"/>
            <w:r w:rsidRPr="00D028F3">
              <w:rPr>
                <w:rFonts w:ascii="Times" w:eastAsia="Malgun Gothic" w:hAnsi="Times" w:cs="Times"/>
                <w:sz w:val="20"/>
                <w:lang w:val="en-GB" w:eastAsia="zh-CN"/>
              </w:rPr>
              <w:t xml:space="preserve"> (in known </w:t>
            </w:r>
            <w:proofErr w:type="spellStart"/>
            <w:r w:rsidRPr="00D028F3">
              <w:rPr>
                <w:rFonts w:ascii="Times" w:eastAsia="Malgun Gothic" w:hAnsi="Times" w:cs="Times"/>
                <w:sz w:val="20"/>
                <w:lang w:val="en-GB" w:eastAsia="zh-CN"/>
              </w:rPr>
              <w:t>Scell</w:t>
            </w:r>
            <w:proofErr w:type="spellEnd"/>
            <w:r w:rsidRPr="00D028F3">
              <w:rPr>
                <w:rFonts w:ascii="Times" w:eastAsia="Malgun Gothic" w:hAnsi="Times" w:cs="Times"/>
                <w:sz w:val="20"/>
                <w:lang w:val="en-GB" w:eastAsia="zh-CN"/>
              </w:rPr>
              <w:t xml:space="preserve"> case), the triggering offset of temporary RS is indicated by a field in new MAC-CE</w:t>
            </w:r>
          </w:p>
          <w:p w14:paraId="7E12C1F2" w14:textId="77777777" w:rsidR="00D028F3" w:rsidRPr="00D028F3" w:rsidRDefault="00D028F3" w:rsidP="00D028F3">
            <w:pPr>
              <w:numPr>
                <w:ilvl w:val="0"/>
                <w:numId w:val="33"/>
              </w:numPr>
              <w:autoSpaceDE w:val="0"/>
              <w:autoSpaceDN w:val="0"/>
              <w:snapToGrid w:val="0"/>
              <w:jc w:val="both"/>
              <w:rPr>
                <w:rFonts w:ascii="Times" w:eastAsia="Batang" w:hAnsi="Times" w:cs="Times"/>
                <w:sz w:val="20"/>
                <w:lang w:val="en-GB"/>
              </w:rPr>
            </w:pPr>
            <w:r w:rsidRPr="00D028F3">
              <w:rPr>
                <w:rFonts w:ascii="Times" w:eastAsia="Malgun Gothic" w:hAnsi="Times" w:cs="Times"/>
                <w:sz w:val="20"/>
                <w:lang w:val="en-GB" w:eastAsia="zh-CN"/>
              </w:rPr>
              <w:t>The candidate value(s) of triggering offset(s) is RRC configurable</w:t>
            </w:r>
          </w:p>
          <w:p w14:paraId="30A765B0" w14:textId="77777777" w:rsidR="00D028F3" w:rsidRPr="00D028F3" w:rsidRDefault="00D028F3" w:rsidP="00D028F3">
            <w:pPr>
              <w:numPr>
                <w:ilvl w:val="0"/>
                <w:numId w:val="33"/>
              </w:numPr>
              <w:autoSpaceDE w:val="0"/>
              <w:autoSpaceDN w:val="0"/>
              <w:snapToGrid w:val="0"/>
              <w:jc w:val="both"/>
              <w:rPr>
                <w:rFonts w:ascii="Times" w:eastAsia="Malgun Gothic" w:hAnsi="Times" w:cs="Times"/>
                <w:sz w:val="20"/>
                <w:lang w:val="en-GB" w:eastAsia="zh-CN"/>
              </w:rPr>
            </w:pPr>
            <w:r w:rsidRPr="00D028F3">
              <w:rPr>
                <w:rFonts w:ascii="Times" w:eastAsia="Malgun Gothic" w:hAnsi="Times" w:cs="Times"/>
                <w:sz w:val="20"/>
                <w:lang w:val="en-GB" w:eastAsia="zh-CN"/>
              </w:rPr>
              <w:t>FFS: which field in MAC-CE is used and how this field is associated with the value of triggering offset</w:t>
            </w:r>
          </w:p>
          <w:p w14:paraId="20F4E5AF" w14:textId="77777777" w:rsidR="00D028F3" w:rsidRPr="00D028F3" w:rsidRDefault="00D028F3" w:rsidP="00D028F3">
            <w:pPr>
              <w:rPr>
                <w:rFonts w:ascii="Times" w:eastAsia="Batang" w:hAnsi="Times"/>
                <w:sz w:val="20"/>
                <w:lang w:val="en-GB" w:eastAsia="x-none"/>
              </w:rPr>
            </w:pPr>
          </w:p>
          <w:p w14:paraId="6E1C2EC2" w14:textId="77777777" w:rsidR="00D028F3" w:rsidRPr="00D028F3" w:rsidRDefault="00D028F3" w:rsidP="00D028F3">
            <w:pPr>
              <w:rPr>
                <w:rFonts w:ascii="Times" w:eastAsia="Malgun Gothic" w:hAnsi="Times"/>
                <w:iCs/>
                <w:sz w:val="20"/>
                <w:highlight w:val="green"/>
                <w:lang w:val="en-GB" w:eastAsia="zh-CN"/>
              </w:rPr>
            </w:pPr>
            <w:r w:rsidRPr="00D028F3">
              <w:rPr>
                <w:rFonts w:ascii="Times" w:eastAsia="Malgun Gothic" w:hAnsi="Times"/>
                <w:b/>
                <w:iCs/>
                <w:sz w:val="20"/>
                <w:highlight w:val="green"/>
                <w:lang w:val="en-GB" w:eastAsia="zh-CN"/>
              </w:rPr>
              <w:t>Agreement</w:t>
            </w:r>
          </w:p>
          <w:p w14:paraId="4A3AAD8E" w14:textId="77777777" w:rsidR="00D028F3" w:rsidRPr="00D028F3" w:rsidRDefault="00D028F3" w:rsidP="00D028F3">
            <w:pPr>
              <w:rPr>
                <w:rFonts w:ascii="Times" w:eastAsia="Malgun Gothic" w:hAnsi="Times"/>
                <w:iCs/>
                <w:sz w:val="20"/>
                <w:szCs w:val="20"/>
                <w:lang w:val="en-GB" w:eastAsia="zh-CN"/>
              </w:rPr>
            </w:pPr>
            <w:r w:rsidRPr="00D028F3">
              <w:rPr>
                <w:rFonts w:ascii="Times" w:eastAsia="Malgun Gothic" w:hAnsi="Times"/>
                <w:iCs/>
                <w:sz w:val="20"/>
                <w:szCs w:val="20"/>
                <w:lang w:val="en-GB" w:eastAsia="zh-CN"/>
              </w:rPr>
              <w:t>For the reference slot for triggering offset of temporary RS</w:t>
            </w:r>
          </w:p>
          <w:p w14:paraId="4820FBC6" w14:textId="77777777" w:rsidR="00D028F3" w:rsidRPr="00D028F3" w:rsidRDefault="00D028F3" w:rsidP="00D028F3">
            <w:pPr>
              <w:numPr>
                <w:ilvl w:val="0"/>
                <w:numId w:val="33"/>
              </w:numPr>
              <w:autoSpaceDE w:val="0"/>
              <w:autoSpaceDN w:val="0"/>
              <w:snapToGrid w:val="0"/>
              <w:jc w:val="both"/>
              <w:rPr>
                <w:rFonts w:ascii="Times" w:eastAsia="Malgun Gothic" w:hAnsi="Times"/>
                <w:iCs/>
                <w:sz w:val="20"/>
                <w:szCs w:val="20"/>
                <w:lang w:val="en-GB" w:eastAsia="zh-CN"/>
              </w:rPr>
            </w:pPr>
            <w:r w:rsidRPr="00D028F3">
              <w:rPr>
                <w:rFonts w:ascii="Times" w:eastAsia="Malgun Gothic" w:hAnsi="Times"/>
                <w:iCs/>
                <w:sz w:val="20"/>
                <w:szCs w:val="20"/>
                <w:lang w:val="en-GB" w:eastAsia="zh-CN"/>
              </w:rPr>
              <w:t xml:space="preserve">Option 2: the last DL slot of the to-be-activated </w:t>
            </w:r>
            <w:proofErr w:type="spellStart"/>
            <w:r w:rsidRPr="00D028F3">
              <w:rPr>
                <w:rFonts w:ascii="Times" w:eastAsia="Malgun Gothic" w:hAnsi="Times"/>
                <w:iCs/>
                <w:sz w:val="20"/>
                <w:szCs w:val="20"/>
                <w:lang w:val="en-GB" w:eastAsia="zh-CN"/>
              </w:rPr>
              <w:t>Scell</w:t>
            </w:r>
            <w:proofErr w:type="spellEnd"/>
            <w:r w:rsidRPr="00D028F3">
              <w:rPr>
                <w:rFonts w:ascii="Times" w:eastAsia="Malgun Gothic" w:hAnsi="Times"/>
                <w:iCs/>
                <w:sz w:val="20"/>
                <w:szCs w:val="20"/>
                <w:lang w:val="en-GB" w:eastAsia="zh-CN"/>
              </w:rPr>
              <w:t xml:space="preserve"> overlapping with slot </w:t>
            </w:r>
            <w:proofErr w:type="spellStart"/>
            <w:r w:rsidRPr="00D028F3">
              <w:rPr>
                <w:rFonts w:ascii="Times" w:eastAsia="Malgun Gothic" w:hAnsi="Times"/>
                <w:iCs/>
                <w:sz w:val="20"/>
                <w:szCs w:val="20"/>
                <w:lang w:val="en-GB" w:eastAsia="zh-CN"/>
              </w:rPr>
              <w:t>n+k</w:t>
            </w:r>
            <w:proofErr w:type="spellEnd"/>
            <w:r w:rsidRPr="00D028F3">
              <w:rPr>
                <w:rFonts w:ascii="Times" w:eastAsia="Malgun Gothic" w:hAnsi="Times"/>
                <w:iCs/>
                <w:sz w:val="20"/>
                <w:szCs w:val="20"/>
                <w:lang w:val="en-GB" w:eastAsia="zh-CN"/>
              </w:rPr>
              <w:t xml:space="preserve"> as defined in 38.213 sub-clause 4.3</w:t>
            </w:r>
          </w:p>
          <w:p w14:paraId="3467B6F1" w14:textId="77777777" w:rsidR="00D028F3" w:rsidRPr="00D028F3" w:rsidRDefault="00D028F3" w:rsidP="00D028F3">
            <w:pPr>
              <w:numPr>
                <w:ilvl w:val="0"/>
                <w:numId w:val="33"/>
              </w:numPr>
              <w:autoSpaceDE w:val="0"/>
              <w:autoSpaceDN w:val="0"/>
              <w:snapToGrid w:val="0"/>
              <w:jc w:val="both"/>
              <w:rPr>
                <w:rFonts w:ascii="Times" w:eastAsia="Batang" w:hAnsi="Times"/>
                <w:iCs/>
                <w:sz w:val="20"/>
                <w:szCs w:val="20"/>
                <w:lang w:val="en-GB"/>
              </w:rPr>
            </w:pPr>
            <w:r w:rsidRPr="00D028F3">
              <w:rPr>
                <w:rFonts w:ascii="Times" w:eastAsia="Malgun Gothic" w:hAnsi="Times"/>
                <w:iCs/>
                <w:sz w:val="20"/>
                <w:szCs w:val="20"/>
                <w:lang w:val="en-GB" w:eastAsia="zh-CN"/>
              </w:rPr>
              <w:t>FFS: the earliest slot no earlier than the reference slot for a UE to receive a triggered temporary RS</w:t>
            </w:r>
          </w:p>
          <w:p w14:paraId="09E2177E" w14:textId="77777777" w:rsidR="00D028F3" w:rsidRPr="00D028F3" w:rsidRDefault="00D028F3" w:rsidP="00D028F3">
            <w:pPr>
              <w:rPr>
                <w:rFonts w:ascii="Times" w:eastAsia="Batang" w:hAnsi="Times"/>
                <w:sz w:val="20"/>
                <w:lang w:val="en-GB" w:eastAsia="x-none"/>
              </w:rPr>
            </w:pPr>
          </w:p>
          <w:p w14:paraId="41ABEB61" w14:textId="77777777" w:rsidR="00D028F3" w:rsidRPr="00D028F3" w:rsidRDefault="00D028F3" w:rsidP="00D028F3">
            <w:pPr>
              <w:rPr>
                <w:rFonts w:ascii="Times" w:eastAsia="Malgun Gothic" w:hAnsi="Times"/>
                <w:iCs/>
                <w:sz w:val="20"/>
                <w:highlight w:val="green"/>
                <w:lang w:val="en-GB" w:eastAsia="zh-CN"/>
              </w:rPr>
            </w:pPr>
            <w:r w:rsidRPr="00D028F3">
              <w:rPr>
                <w:rFonts w:ascii="Times" w:eastAsia="Malgun Gothic" w:hAnsi="Times"/>
                <w:b/>
                <w:iCs/>
                <w:sz w:val="20"/>
                <w:highlight w:val="green"/>
                <w:lang w:val="en-GB" w:eastAsia="zh-CN"/>
              </w:rPr>
              <w:t>Agreement</w:t>
            </w:r>
          </w:p>
          <w:p w14:paraId="19D0A525" w14:textId="209A8FAC" w:rsidR="00D028F3" w:rsidRPr="00D028F3" w:rsidRDefault="00D028F3" w:rsidP="00D028F3">
            <w:pPr>
              <w:rPr>
                <w:szCs w:val="20"/>
                <w:lang w:val="en-GB"/>
              </w:rPr>
            </w:pPr>
            <w:r w:rsidRPr="00D028F3">
              <w:rPr>
                <w:rFonts w:ascii="Times" w:eastAsia="Malgun Gothic" w:hAnsi="Times"/>
                <w:iCs/>
                <w:sz w:val="20"/>
                <w:lang w:val="en-GB" w:eastAsia="zh-CN"/>
              </w:rPr>
              <w:t xml:space="preserve">If a UE measures a temporary RS triggered by a MAC-CE during SCell activation procedure, the measurement is performed within the BWP bandwidth of BWP indicated by </w:t>
            </w:r>
            <w:proofErr w:type="spellStart"/>
            <w:r w:rsidRPr="00D028F3">
              <w:rPr>
                <w:rFonts w:ascii="Times" w:eastAsia="Malgun Gothic" w:hAnsi="Times"/>
                <w:i/>
                <w:sz w:val="20"/>
                <w:lang w:val="en-GB" w:eastAsia="zh-CN"/>
              </w:rPr>
              <w:t>firstActiveDownlinkBWP</w:t>
            </w:r>
            <w:proofErr w:type="spellEnd"/>
            <w:r w:rsidRPr="00D028F3">
              <w:rPr>
                <w:rFonts w:ascii="Times" w:eastAsia="Malgun Gothic" w:hAnsi="Times"/>
                <w:i/>
                <w:sz w:val="20"/>
                <w:lang w:val="en-GB" w:eastAsia="zh-CN"/>
              </w:rPr>
              <w:t>-Id</w:t>
            </w:r>
          </w:p>
        </w:tc>
      </w:tr>
    </w:tbl>
    <w:p w14:paraId="10BDEF80" w14:textId="6598AC04" w:rsidR="00D322CD" w:rsidRPr="00AE5831" w:rsidRDefault="00D322CD" w:rsidP="00D322CD">
      <w:pPr>
        <w:pStyle w:val="a0"/>
        <w:spacing w:before="120"/>
        <w:rPr>
          <w:rFonts w:eastAsiaTheme="minorEastAsia"/>
          <w:lang w:eastAsia="zh-CN"/>
        </w:rPr>
      </w:pPr>
      <w:r w:rsidRPr="00AE5831">
        <w:rPr>
          <w:rFonts w:eastAsiaTheme="minorEastAsia"/>
          <w:lang w:eastAsia="zh-CN"/>
        </w:rPr>
        <w:t xml:space="preserve">In this contribution, we provide our view on </w:t>
      </w:r>
      <w:r w:rsidR="00571F54">
        <w:rPr>
          <w:rFonts w:eastAsiaTheme="minorEastAsia"/>
          <w:lang w:eastAsia="zh-CN"/>
        </w:rPr>
        <w:t xml:space="preserve">the </w:t>
      </w:r>
      <w:r w:rsidR="00732A06">
        <w:rPr>
          <w:rFonts w:eastAsiaTheme="minorEastAsia"/>
          <w:lang w:eastAsia="zh-CN"/>
        </w:rPr>
        <w:t xml:space="preserve">remaining issues of </w:t>
      </w:r>
      <w:r w:rsidRPr="00AE5831">
        <w:rPr>
          <w:rFonts w:eastAsiaTheme="minorEastAsia"/>
          <w:lang w:eastAsia="zh-CN"/>
        </w:rPr>
        <w:t>physical layer</w:t>
      </w:r>
      <w:r w:rsidRPr="00AE5831">
        <w:rPr>
          <w:rFonts w:eastAsia="Batang"/>
          <w:bCs/>
          <w:szCs w:val="20"/>
        </w:rPr>
        <w:t xml:space="preserve"> mechanism for</w:t>
      </w:r>
      <w:r w:rsidRPr="00AE5831">
        <w:rPr>
          <w:rFonts w:eastAsiaTheme="minorEastAsia"/>
          <w:lang w:eastAsia="zh-CN"/>
        </w:rPr>
        <w:t xml:space="preserve"> </w:t>
      </w:r>
      <w:r w:rsidRPr="00AE5831">
        <w:rPr>
          <w:rFonts w:eastAsia="Batang"/>
          <w:bCs/>
          <w:szCs w:val="20"/>
        </w:rPr>
        <w:t>efficient SCell activation/de-activation</w:t>
      </w:r>
      <w:r w:rsidRPr="00AE5831">
        <w:rPr>
          <w:rFonts w:eastAsiaTheme="minorEastAsia"/>
          <w:lang w:eastAsia="zh-CN"/>
        </w:rPr>
        <w:t>.</w:t>
      </w:r>
    </w:p>
    <w:p w14:paraId="56E92435" w14:textId="10826BE5" w:rsidR="00D63DA8" w:rsidRPr="00AE5831"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6E37C3D1" w14:textId="5F82DAF1" w:rsidR="00445607" w:rsidRDefault="00AE03DA" w:rsidP="00277F94">
      <w:pPr>
        <w:pStyle w:val="a0"/>
        <w:spacing w:before="120"/>
        <w:rPr>
          <w:rFonts w:eastAsiaTheme="minorEastAsia" w:cs="Times"/>
          <w:lang w:eastAsia="zh-CN"/>
        </w:rPr>
      </w:pPr>
      <w:r>
        <w:rPr>
          <w:rFonts w:eastAsiaTheme="minorEastAsia" w:cs="Times"/>
          <w:lang w:eastAsia="zh-CN"/>
        </w:rPr>
        <w:t>It has been agreed that TRS is selected as the temporary RS</w:t>
      </w:r>
      <w:r w:rsidRPr="00AE03DA">
        <w:t xml:space="preserve"> </w:t>
      </w:r>
      <w:r w:rsidRPr="00AE03DA">
        <w:rPr>
          <w:rFonts w:eastAsiaTheme="minorEastAsia" w:cs="Times"/>
          <w:lang w:eastAsia="zh-CN"/>
        </w:rPr>
        <w:t>to expedite the activation process</w:t>
      </w:r>
      <w:r>
        <w:rPr>
          <w:rFonts w:eastAsiaTheme="minorEastAsia" w:cs="Times"/>
          <w:lang w:eastAsia="zh-CN"/>
        </w:rPr>
        <w:t xml:space="preserve"> for SCell activation. The remaining issues related to </w:t>
      </w:r>
      <w:r w:rsidR="00C9683B">
        <w:rPr>
          <w:rFonts w:eastAsiaTheme="minorEastAsia" w:cs="Times"/>
          <w:lang w:eastAsia="zh-CN"/>
        </w:rPr>
        <w:t>the details of the triggering MAC CE signaling</w:t>
      </w:r>
      <w:r>
        <w:rPr>
          <w:rFonts w:eastAsiaTheme="minorEastAsia" w:cs="Times"/>
          <w:lang w:eastAsia="zh-CN"/>
        </w:rPr>
        <w:t xml:space="preserve">, </w:t>
      </w:r>
      <w:r w:rsidR="009A5A8C">
        <w:rPr>
          <w:rFonts w:eastAsiaTheme="minorEastAsia" w:cs="Times"/>
          <w:lang w:eastAsia="zh-CN"/>
        </w:rPr>
        <w:t>the timeline,</w:t>
      </w:r>
      <w:r w:rsidR="005A7FDD">
        <w:rPr>
          <w:rFonts w:eastAsiaTheme="minorEastAsia" w:cs="Times"/>
          <w:lang w:eastAsia="zh-CN"/>
        </w:rPr>
        <w:t xml:space="preserve"> and</w:t>
      </w:r>
      <w:r w:rsidR="009A5A8C">
        <w:rPr>
          <w:rFonts w:eastAsiaTheme="minorEastAsia" w:cs="Times"/>
          <w:lang w:eastAsia="zh-CN"/>
        </w:rPr>
        <w:t xml:space="preserve"> </w:t>
      </w:r>
      <w:r w:rsidR="00CE024F">
        <w:rPr>
          <w:rFonts w:eastAsiaTheme="minorEastAsia" w:cs="Times"/>
          <w:lang w:eastAsia="zh-CN"/>
        </w:rPr>
        <w:t xml:space="preserve">the </w:t>
      </w:r>
      <w:r w:rsidR="00532EFB">
        <w:rPr>
          <w:rFonts w:eastAsiaTheme="minorEastAsia" w:cs="Times"/>
          <w:lang w:eastAsia="zh-CN"/>
        </w:rPr>
        <w:t>QCL source</w:t>
      </w:r>
      <w:r w:rsidR="00CE024F">
        <w:rPr>
          <w:rFonts w:eastAsiaTheme="minorEastAsia" w:cs="Times"/>
          <w:lang w:eastAsia="zh-CN"/>
        </w:rPr>
        <w:t>,</w:t>
      </w:r>
      <w:r w:rsidR="002E4785">
        <w:rPr>
          <w:rFonts w:eastAsiaTheme="minorEastAsia" w:cs="Times"/>
          <w:lang w:eastAsia="zh-CN"/>
        </w:rPr>
        <w:t xml:space="preserve"> etc.,</w:t>
      </w:r>
      <w:r>
        <w:rPr>
          <w:rFonts w:eastAsiaTheme="minorEastAsia" w:cs="Times"/>
          <w:lang w:eastAsia="zh-CN"/>
        </w:rPr>
        <w:t xml:space="preserve"> are further discussed in this section.</w:t>
      </w:r>
    </w:p>
    <w:p w14:paraId="067BF815" w14:textId="7BCC4DB8" w:rsidR="00AE03DA" w:rsidRDefault="00AE03DA" w:rsidP="00277F94">
      <w:pPr>
        <w:pStyle w:val="a0"/>
        <w:spacing w:before="120"/>
        <w:rPr>
          <w:rFonts w:eastAsiaTheme="minorEastAsia" w:cs="Times"/>
          <w:lang w:eastAsia="zh-CN"/>
        </w:rPr>
      </w:pPr>
    </w:p>
    <w:p w14:paraId="77EE308D" w14:textId="4F57A123" w:rsidR="0059636B" w:rsidRPr="00EB5B71" w:rsidRDefault="00FB69EC" w:rsidP="0059636B">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C</w:t>
      </w:r>
      <w:r w:rsidRPr="00F84F42">
        <w:rPr>
          <w:rFonts w:ascii="Arial" w:eastAsia="宋体" w:hAnsi="Arial" w:cs="Arial"/>
          <w:bCs/>
          <w:iCs/>
          <w:szCs w:val="28"/>
          <w:lang w:eastAsia="zh-CN"/>
        </w:rPr>
        <w:t xml:space="preserve">ontents </w:t>
      </w:r>
      <w:r>
        <w:rPr>
          <w:rFonts w:ascii="Arial" w:eastAsia="宋体" w:hAnsi="Arial" w:cs="Arial"/>
          <w:bCs/>
          <w:iCs/>
          <w:szCs w:val="28"/>
          <w:lang w:eastAsia="zh-CN"/>
        </w:rPr>
        <w:t>of triggering MAC CE</w:t>
      </w:r>
    </w:p>
    <w:p w14:paraId="01874190" w14:textId="1E50CB55" w:rsidR="00594417" w:rsidRDefault="00FC501D" w:rsidP="0059636B">
      <w:pPr>
        <w:pStyle w:val="a0"/>
        <w:spacing w:before="120"/>
        <w:rPr>
          <w:rFonts w:eastAsia="Batang"/>
          <w:szCs w:val="20"/>
          <w:lang w:val="en-GB"/>
        </w:rPr>
      </w:pPr>
      <w:r>
        <w:rPr>
          <w:rFonts w:eastAsiaTheme="minorEastAsia" w:cs="Times"/>
          <w:lang w:eastAsia="zh-CN"/>
        </w:rPr>
        <w:t>It has been agreed that the number of RS bursts is RRC configurable and indicated by MAC CE</w:t>
      </w:r>
      <w:r>
        <w:rPr>
          <w:rFonts w:eastAsia="Batang"/>
          <w:szCs w:val="20"/>
          <w:lang w:val="en-GB"/>
        </w:rPr>
        <w:t xml:space="preserve">, while the details </w:t>
      </w:r>
      <w:r w:rsidRPr="00D36812">
        <w:rPr>
          <w:rFonts w:eastAsia="Batang"/>
          <w:szCs w:val="20"/>
        </w:rPr>
        <w:t>signaling</w:t>
      </w:r>
      <w:r>
        <w:rPr>
          <w:rFonts w:eastAsia="Batang"/>
          <w:szCs w:val="20"/>
          <w:lang w:val="en-GB"/>
        </w:rPr>
        <w:t xml:space="preserve"> is left FFS. In the case of more than one RS bursts are configured, a gap between two bursts is needed according to RAN4’s LS</w:t>
      </w:r>
      <w:r w:rsidR="00C9683B">
        <w:rPr>
          <w:rFonts w:eastAsia="Batang"/>
          <w:szCs w:val="20"/>
          <w:lang w:val="en-GB"/>
        </w:rPr>
        <w:t xml:space="preserve"> </w:t>
      </w:r>
      <w:r w:rsidR="00C9683B">
        <w:rPr>
          <w:rFonts w:eastAsia="Batang"/>
          <w:szCs w:val="20"/>
          <w:lang w:val="en-GB"/>
        </w:rPr>
        <w:fldChar w:fldCharType="begin"/>
      </w:r>
      <w:r w:rsidR="00C9683B">
        <w:rPr>
          <w:rFonts w:eastAsia="Batang"/>
          <w:szCs w:val="20"/>
          <w:lang w:val="en-GB"/>
        </w:rPr>
        <w:instrText xml:space="preserve"> REF _Ref68009470 \r \h </w:instrText>
      </w:r>
      <w:r w:rsidR="00C9683B">
        <w:rPr>
          <w:rFonts w:eastAsia="Batang"/>
          <w:szCs w:val="20"/>
          <w:lang w:val="en-GB"/>
        </w:rPr>
      </w:r>
      <w:r w:rsidR="00C9683B">
        <w:rPr>
          <w:rFonts w:eastAsia="Batang"/>
          <w:szCs w:val="20"/>
          <w:lang w:val="en-GB"/>
        </w:rPr>
        <w:fldChar w:fldCharType="separate"/>
      </w:r>
      <w:r w:rsidR="00270333">
        <w:rPr>
          <w:rFonts w:eastAsia="Batang"/>
          <w:szCs w:val="20"/>
          <w:lang w:val="en-GB"/>
        </w:rPr>
        <w:t>[2]</w:t>
      </w:r>
      <w:r w:rsidR="00C9683B">
        <w:rPr>
          <w:rFonts w:eastAsia="Batang"/>
          <w:szCs w:val="20"/>
          <w:lang w:val="en-GB"/>
        </w:rPr>
        <w:fldChar w:fldCharType="end"/>
      </w:r>
      <w:r>
        <w:rPr>
          <w:rFonts w:eastAsia="Batang"/>
          <w:szCs w:val="20"/>
          <w:lang w:val="en-GB"/>
        </w:rPr>
        <w:t xml:space="preserve">, although the </w:t>
      </w:r>
      <w:r w:rsidRPr="00FC501D">
        <w:rPr>
          <w:rFonts w:eastAsia="Batang"/>
          <w:szCs w:val="20"/>
          <w:lang w:val="en-GB"/>
        </w:rPr>
        <w:t>minimum gap length</w:t>
      </w:r>
      <w:r>
        <w:rPr>
          <w:rFonts w:eastAsia="Batang"/>
          <w:szCs w:val="20"/>
          <w:lang w:val="en-GB"/>
        </w:rPr>
        <w:t xml:space="preserve"> is still being discussed. </w:t>
      </w:r>
      <w:r w:rsidR="00C96676">
        <w:rPr>
          <w:rFonts w:eastAsia="Batang"/>
          <w:szCs w:val="20"/>
          <w:lang w:val="en-GB"/>
        </w:rPr>
        <w:t xml:space="preserve">Considering the flexible NR frame structure and slot format, it is </w:t>
      </w:r>
      <w:proofErr w:type="spellStart"/>
      <w:r w:rsidR="00D36812">
        <w:rPr>
          <w:rFonts w:eastAsia="Batang"/>
          <w:szCs w:val="20"/>
          <w:lang w:val="en-GB"/>
        </w:rPr>
        <w:t>favorable</w:t>
      </w:r>
      <w:proofErr w:type="spellEnd"/>
      <w:r w:rsidR="00C96676">
        <w:rPr>
          <w:rFonts w:eastAsia="Batang"/>
          <w:szCs w:val="20"/>
          <w:lang w:val="en-GB"/>
        </w:rPr>
        <w:t xml:space="preserve"> if this gap is also configurable, as long as the length is not smaller than the minimum gap length.  </w:t>
      </w:r>
    </w:p>
    <w:p w14:paraId="03F440EB" w14:textId="050F43B3" w:rsidR="0059636B" w:rsidRPr="002D4E32" w:rsidRDefault="0059636B" w:rsidP="0059636B">
      <w:pPr>
        <w:pStyle w:val="a7"/>
        <w:jc w:val="both"/>
        <w:rPr>
          <w:rFonts w:eastAsia="Batang"/>
          <w:lang w:eastAsia="x-none"/>
        </w:rPr>
      </w:pPr>
      <w:bookmarkStart w:id="2" w:name="_Ref5375529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270333">
        <w:rPr>
          <w:i/>
          <w:noProof/>
          <w:u w:val="single"/>
        </w:rPr>
        <w:t>1</w:t>
      </w:r>
      <w:r w:rsidRPr="002D4E32">
        <w:rPr>
          <w:i/>
          <w:u w:val="single"/>
        </w:rPr>
        <w:fldChar w:fldCharType="end"/>
      </w:r>
      <w:r w:rsidRPr="002D4E32">
        <w:rPr>
          <w:i/>
        </w:rPr>
        <w:t>:</w:t>
      </w:r>
      <w:r w:rsidRPr="002D4E32">
        <w:t xml:space="preserve"> </w:t>
      </w:r>
      <w:r w:rsidR="00C96676">
        <w:rPr>
          <w:rFonts w:ascii="Times" w:eastAsiaTheme="minorEastAsia" w:hAnsi="Times" w:cs="Times"/>
          <w:i/>
          <w:lang w:eastAsia="zh-CN"/>
        </w:rPr>
        <w:t xml:space="preserve">When more than one RS bursts are configured, the gap between two RS bursts is also configurable by RRC, </w:t>
      </w:r>
      <w:proofErr w:type="gramStart"/>
      <w:r w:rsidR="00C96676">
        <w:rPr>
          <w:rFonts w:ascii="Times" w:eastAsiaTheme="minorEastAsia" w:hAnsi="Times" w:cs="Times"/>
          <w:i/>
          <w:lang w:eastAsia="zh-CN"/>
        </w:rPr>
        <w:t>as long as</w:t>
      </w:r>
      <w:proofErr w:type="gramEnd"/>
      <w:r w:rsidR="00C96676">
        <w:rPr>
          <w:rFonts w:ascii="Times" w:eastAsiaTheme="minorEastAsia" w:hAnsi="Times" w:cs="Times"/>
          <w:i/>
          <w:lang w:eastAsia="zh-CN"/>
        </w:rPr>
        <w:t xml:space="preserve"> the length is not smaller than the minimum gap length to be determined by RAN4</w:t>
      </w:r>
      <w:r w:rsidRPr="002D4E32">
        <w:rPr>
          <w:i/>
        </w:rPr>
        <w:t>.</w:t>
      </w:r>
      <w:bookmarkEnd w:id="2"/>
    </w:p>
    <w:p w14:paraId="532F145F" w14:textId="2220D912" w:rsidR="0059636B" w:rsidRDefault="0059636B" w:rsidP="00277F94">
      <w:pPr>
        <w:pStyle w:val="a0"/>
        <w:spacing w:before="120"/>
        <w:rPr>
          <w:rFonts w:eastAsiaTheme="minorEastAsia" w:cs="Times"/>
          <w:lang w:eastAsia="zh-CN"/>
        </w:rPr>
      </w:pPr>
    </w:p>
    <w:p w14:paraId="61344A86" w14:textId="529949EC" w:rsidR="00CE6447" w:rsidRDefault="00CE6447" w:rsidP="00277F94">
      <w:pPr>
        <w:pStyle w:val="a0"/>
        <w:spacing w:before="120"/>
        <w:rPr>
          <w:rFonts w:eastAsiaTheme="minorEastAsia" w:cs="Times"/>
          <w:lang w:eastAsia="zh-CN"/>
        </w:rPr>
      </w:pPr>
      <w:r>
        <w:rPr>
          <w:rFonts w:eastAsiaTheme="minorEastAsia" w:cs="Times"/>
          <w:lang w:eastAsia="zh-CN"/>
        </w:rPr>
        <w:t xml:space="preserve">As a result, </w:t>
      </w:r>
      <w:r w:rsidR="009236EF">
        <w:rPr>
          <w:rFonts w:eastAsiaTheme="minorEastAsia" w:cs="Times"/>
          <w:lang w:eastAsia="zh-CN"/>
        </w:rPr>
        <w:t xml:space="preserve">the configuration framework, </w:t>
      </w:r>
      <w:proofErr w:type="gramStart"/>
      <w:r w:rsidR="009236EF">
        <w:rPr>
          <w:rFonts w:eastAsiaTheme="minorEastAsia" w:cs="Times"/>
          <w:lang w:eastAsia="zh-CN"/>
        </w:rPr>
        <w:t>similar to</w:t>
      </w:r>
      <w:proofErr w:type="gramEnd"/>
      <w:r w:rsidR="009236EF">
        <w:rPr>
          <w:rFonts w:eastAsiaTheme="minorEastAsia" w:cs="Times"/>
          <w:lang w:eastAsia="zh-CN"/>
        </w:rPr>
        <w:t xml:space="preserve"> the existing TCI state activation, can be reused </w:t>
      </w:r>
      <w:r>
        <w:rPr>
          <w:rFonts w:eastAsiaTheme="minorEastAsia" w:cs="Times"/>
          <w:lang w:eastAsia="zh-CN"/>
        </w:rPr>
        <w:t>f</w:t>
      </w:r>
      <w:r w:rsidRPr="00CE6447">
        <w:rPr>
          <w:rFonts w:eastAsiaTheme="minorEastAsia" w:cs="Times"/>
          <w:lang w:eastAsia="zh-CN"/>
        </w:rPr>
        <w:t xml:space="preserve">or efficient activation of a </w:t>
      </w:r>
      <w:r w:rsidR="00D36812" w:rsidRPr="00CE6447">
        <w:rPr>
          <w:rFonts w:eastAsiaTheme="minorEastAsia" w:cs="Times"/>
          <w:lang w:eastAsia="zh-CN"/>
        </w:rPr>
        <w:t>SCell</w:t>
      </w:r>
      <w:r w:rsidR="009236EF">
        <w:rPr>
          <w:rFonts w:eastAsiaTheme="minorEastAsia" w:cs="Times"/>
          <w:lang w:eastAsia="zh-CN"/>
        </w:rPr>
        <w:t xml:space="preserve">. More specially, </w:t>
      </w:r>
      <w:r>
        <w:rPr>
          <w:rFonts w:eastAsiaTheme="minorEastAsia" w:cs="Times"/>
          <w:lang w:eastAsia="zh-CN"/>
        </w:rPr>
        <w:t>the MAC CE indicates a codepoint to trigger the corresponding temporary RS, where each codepoint is configured by RRC representing the number of RS bursts and the gap length between the RS bursts if more than one RS bursts are configured.</w:t>
      </w:r>
    </w:p>
    <w:p w14:paraId="298C55A5" w14:textId="7F3731D5" w:rsidR="00802C70" w:rsidRPr="0001148E" w:rsidRDefault="00802C70" w:rsidP="00802C70">
      <w:pPr>
        <w:pStyle w:val="a7"/>
        <w:jc w:val="both"/>
        <w:rPr>
          <w:rFonts w:eastAsia="Batang"/>
          <w:lang w:eastAsia="x-none"/>
        </w:rPr>
      </w:pPr>
      <w:bookmarkStart w:id="3" w:name="_Ref61446184"/>
      <w:r w:rsidRPr="0001148E">
        <w:rPr>
          <w:i/>
          <w:u w:val="single"/>
        </w:rPr>
        <w:t xml:space="preserve">Proposal </w:t>
      </w:r>
      <w:r w:rsidRPr="0001148E">
        <w:rPr>
          <w:i/>
          <w:u w:val="single"/>
        </w:rPr>
        <w:fldChar w:fldCharType="begin"/>
      </w:r>
      <w:r w:rsidRPr="0001148E">
        <w:rPr>
          <w:i/>
          <w:u w:val="single"/>
        </w:rPr>
        <w:instrText xml:space="preserve"> SEQ Proposal \* ARABIC </w:instrText>
      </w:r>
      <w:r w:rsidRPr="0001148E">
        <w:rPr>
          <w:i/>
          <w:u w:val="single"/>
        </w:rPr>
        <w:fldChar w:fldCharType="separate"/>
      </w:r>
      <w:r w:rsidR="00270333">
        <w:rPr>
          <w:i/>
          <w:noProof/>
          <w:u w:val="single"/>
        </w:rPr>
        <w:t>2</w:t>
      </w:r>
      <w:r w:rsidRPr="0001148E">
        <w:rPr>
          <w:i/>
          <w:u w:val="single"/>
        </w:rPr>
        <w:fldChar w:fldCharType="end"/>
      </w:r>
      <w:r w:rsidRPr="0001148E">
        <w:rPr>
          <w:i/>
        </w:rPr>
        <w:t>:</w:t>
      </w:r>
      <w:r w:rsidRPr="0001148E">
        <w:t xml:space="preserve"> </w:t>
      </w:r>
      <w:r w:rsidR="009236EF" w:rsidRPr="009236EF">
        <w:rPr>
          <w:i/>
        </w:rPr>
        <w:t>MAC CE indicates a codepoint to trigger the corresponding temporary RS, where each codepoint is configured by RRC representing the number of RS bursts and the gap length between the RS bursts if more than one RS bursts are configured</w:t>
      </w:r>
      <w:r w:rsidRPr="0001148E">
        <w:rPr>
          <w:i/>
        </w:rPr>
        <w:t>.</w:t>
      </w:r>
      <w:bookmarkEnd w:id="3"/>
    </w:p>
    <w:p w14:paraId="1137BB80" w14:textId="77777777" w:rsidR="00CE6447" w:rsidRDefault="00CE6447" w:rsidP="00277F94">
      <w:pPr>
        <w:pStyle w:val="a0"/>
        <w:spacing w:before="120"/>
        <w:rPr>
          <w:rFonts w:eastAsiaTheme="minorEastAsia" w:cs="Times"/>
          <w:lang w:eastAsia="zh-CN"/>
        </w:rPr>
      </w:pPr>
    </w:p>
    <w:p w14:paraId="55BA0299" w14:textId="37BDA528" w:rsidR="000845D1" w:rsidRPr="00EB5B71" w:rsidRDefault="00FB69EC" w:rsidP="000845D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Signaling structure</w:t>
      </w:r>
      <w:r w:rsidR="00F84F42" w:rsidRPr="00F84F42">
        <w:rPr>
          <w:rFonts w:ascii="Arial" w:eastAsia="宋体" w:hAnsi="Arial" w:cs="Arial"/>
          <w:bCs/>
          <w:iCs/>
          <w:szCs w:val="28"/>
          <w:lang w:eastAsia="zh-CN"/>
        </w:rPr>
        <w:t xml:space="preserve"> </w:t>
      </w:r>
      <w:r w:rsidR="00F84F42">
        <w:rPr>
          <w:rFonts w:ascii="Arial" w:eastAsia="宋体" w:hAnsi="Arial" w:cs="Arial"/>
          <w:bCs/>
          <w:iCs/>
          <w:szCs w:val="28"/>
          <w:lang w:eastAsia="zh-CN"/>
        </w:rPr>
        <w:t>of t</w:t>
      </w:r>
      <w:r w:rsidR="000845D1">
        <w:rPr>
          <w:rFonts w:ascii="Arial" w:eastAsia="宋体" w:hAnsi="Arial" w:cs="Arial"/>
          <w:bCs/>
          <w:iCs/>
          <w:szCs w:val="28"/>
          <w:lang w:eastAsia="zh-CN"/>
        </w:rPr>
        <w:t xml:space="preserve">riggering </w:t>
      </w:r>
      <w:r w:rsidR="00F84F42">
        <w:rPr>
          <w:rFonts w:ascii="Arial" w:eastAsia="宋体" w:hAnsi="Arial" w:cs="Arial"/>
          <w:bCs/>
          <w:iCs/>
          <w:szCs w:val="28"/>
          <w:lang w:eastAsia="zh-CN"/>
        </w:rPr>
        <w:t>MAC CE</w:t>
      </w:r>
    </w:p>
    <w:p w14:paraId="10A14481" w14:textId="5151D881" w:rsidR="00CE024F" w:rsidRPr="00D36812" w:rsidRDefault="0013745A" w:rsidP="00277F94">
      <w:pPr>
        <w:pStyle w:val="a0"/>
        <w:spacing w:before="120"/>
        <w:rPr>
          <w:rFonts w:eastAsiaTheme="minorEastAsia" w:cs="Times"/>
          <w:lang w:eastAsia="zh-CN"/>
        </w:rPr>
      </w:pPr>
      <w:r w:rsidRPr="00D36812">
        <w:rPr>
          <w:rFonts w:eastAsiaTheme="minorEastAsia" w:cs="Times"/>
          <w:lang w:eastAsia="zh-CN"/>
        </w:rPr>
        <w:t>In the previous meetings</w:t>
      </w:r>
      <w:r w:rsidR="00CE024F" w:rsidRPr="00D36812">
        <w:rPr>
          <w:rFonts w:eastAsiaTheme="minorEastAsia" w:cs="Times"/>
          <w:lang w:eastAsia="zh-CN"/>
        </w:rPr>
        <w:t xml:space="preserve">, </w:t>
      </w:r>
      <w:r w:rsidR="00AD4924" w:rsidRPr="00D36812">
        <w:rPr>
          <w:rFonts w:eastAsiaTheme="minorEastAsia" w:cs="Times"/>
          <w:lang w:eastAsia="zh-CN"/>
        </w:rPr>
        <w:t xml:space="preserve">it </w:t>
      </w:r>
      <w:r w:rsidR="00311B21" w:rsidRPr="00D36812">
        <w:rPr>
          <w:rFonts w:eastAsiaTheme="minorEastAsia" w:cs="Times"/>
          <w:lang w:eastAsia="zh-CN"/>
        </w:rPr>
        <w:t>has been</w:t>
      </w:r>
      <w:r w:rsidR="00AD4924" w:rsidRPr="00D36812">
        <w:rPr>
          <w:rFonts w:eastAsiaTheme="minorEastAsia" w:cs="Times"/>
          <w:lang w:eastAsia="zh-CN"/>
        </w:rPr>
        <w:t xml:space="preserve"> agreed </w:t>
      </w:r>
      <w:r w:rsidR="00311B21" w:rsidRPr="00D36812">
        <w:rPr>
          <w:rFonts w:eastAsiaTheme="minorEastAsia" w:cs="Times"/>
          <w:lang w:eastAsia="zh-CN"/>
        </w:rPr>
        <w:t>to introduce a new</w:t>
      </w:r>
      <w:r w:rsidR="00AD4924" w:rsidRPr="00D36812">
        <w:rPr>
          <w:rFonts w:eastAsiaTheme="minorEastAsia" w:cs="Times"/>
          <w:lang w:eastAsia="zh-CN"/>
        </w:rPr>
        <w:t xml:space="preserve"> </w:t>
      </w:r>
      <w:r w:rsidR="00AD4924" w:rsidRPr="00D36812">
        <w:rPr>
          <w:rFonts w:cs="Times"/>
          <w:lang w:eastAsia="ja-JP"/>
        </w:rPr>
        <w:t xml:space="preserve">MAC CE </w:t>
      </w:r>
      <w:r w:rsidR="00311B21" w:rsidRPr="00D36812">
        <w:rPr>
          <w:rFonts w:cs="Times"/>
          <w:lang w:eastAsia="ja-JP"/>
        </w:rPr>
        <w:t xml:space="preserve">for </w:t>
      </w:r>
      <w:r w:rsidR="00311B21" w:rsidRPr="00D36812">
        <w:rPr>
          <w:rFonts w:eastAsia="Malgun Gothic"/>
          <w:iCs/>
          <w:szCs w:val="20"/>
          <w:lang w:eastAsia="zh-CN"/>
        </w:rPr>
        <w:t>efficient S</w:t>
      </w:r>
      <w:r w:rsidR="00D36812" w:rsidRPr="00D36812">
        <w:rPr>
          <w:rFonts w:eastAsia="Malgun Gothic"/>
          <w:iCs/>
          <w:szCs w:val="20"/>
          <w:lang w:eastAsia="zh-CN"/>
        </w:rPr>
        <w:t>C</w:t>
      </w:r>
      <w:r w:rsidR="00311B21" w:rsidRPr="00D36812">
        <w:rPr>
          <w:rFonts w:eastAsia="Malgun Gothic"/>
          <w:iCs/>
          <w:szCs w:val="20"/>
          <w:lang w:eastAsia="zh-CN"/>
        </w:rPr>
        <w:t xml:space="preserve">ell activation. </w:t>
      </w:r>
      <w:r w:rsidR="00311B21" w:rsidRPr="00D36812">
        <w:rPr>
          <w:rFonts w:eastAsiaTheme="minorEastAsia" w:cs="Times"/>
          <w:lang w:eastAsia="zh-CN"/>
        </w:rPr>
        <w:t>The next problem is whether an integrated MAC CE is introduced to activate the SCell and trigger the temporary RS together (i.e., opt 1.1), or two MAC CEs are used respectively, in which case the existing SCell activation MAC CE is reused while a new MAC CE is used to trigger temporary RS (i.e., opt 1.2).</w:t>
      </w:r>
    </w:p>
    <w:p w14:paraId="3D0B3E4B" w14:textId="372BA54D" w:rsidR="00311B21" w:rsidRPr="00D36812" w:rsidRDefault="00311B21" w:rsidP="00277F94">
      <w:pPr>
        <w:pStyle w:val="a0"/>
        <w:spacing w:before="120"/>
        <w:rPr>
          <w:rFonts w:eastAsiaTheme="minorEastAsia" w:cs="Times"/>
          <w:lang w:eastAsia="zh-CN"/>
        </w:rPr>
      </w:pPr>
      <w:r w:rsidRPr="00D36812">
        <w:rPr>
          <w:rFonts w:eastAsiaTheme="minorEastAsia" w:cs="Times"/>
          <w:lang w:eastAsia="zh-CN"/>
        </w:rPr>
        <w:t>On one hand, opt 1.1 is a clear and straightforward choice. On the other hand, c</w:t>
      </w:r>
      <w:r w:rsidR="00C45363" w:rsidRPr="00D36812">
        <w:rPr>
          <w:rFonts w:eastAsiaTheme="minorEastAsia" w:cs="Times"/>
          <w:lang w:eastAsia="zh-CN"/>
        </w:rPr>
        <w:t xml:space="preserve">onsidering that the existing SCell activation MAC CE can still work well for Rel-17 efficient activation, it seems </w:t>
      </w:r>
      <w:r w:rsidR="00D36812" w:rsidRPr="00D36812">
        <w:rPr>
          <w:rFonts w:eastAsiaTheme="minorEastAsia" w:cs="Times"/>
          <w:lang w:eastAsia="zh-CN"/>
        </w:rPr>
        <w:t>unnecessary</w:t>
      </w:r>
      <w:r w:rsidR="00C45363" w:rsidRPr="00D36812">
        <w:rPr>
          <w:rFonts w:eastAsiaTheme="minorEastAsia" w:cs="Times"/>
          <w:lang w:eastAsia="zh-CN"/>
        </w:rPr>
        <w:t xml:space="preserve"> to introduce a new MAC CE with (partial) </w:t>
      </w:r>
      <w:r w:rsidR="00DF10CD" w:rsidRPr="00DF10CD">
        <w:rPr>
          <w:rFonts w:eastAsiaTheme="minorEastAsia" w:cs="Times"/>
          <w:lang w:eastAsia="zh-CN"/>
        </w:rPr>
        <w:t xml:space="preserve">duplicated </w:t>
      </w:r>
      <w:r w:rsidR="00C45363" w:rsidRPr="00D36812">
        <w:rPr>
          <w:rFonts w:eastAsiaTheme="minorEastAsia" w:cs="Times"/>
          <w:lang w:eastAsia="zh-CN"/>
        </w:rPr>
        <w:t>functionality. Further, the RRC-based SCell activation has been supported in Rel-16</w:t>
      </w:r>
      <w:r w:rsidR="00E23C59" w:rsidRPr="00D36812">
        <w:rPr>
          <w:rFonts w:eastAsiaTheme="minorEastAsia" w:cs="Times"/>
          <w:lang w:eastAsia="zh-CN"/>
        </w:rPr>
        <w:t>.</w:t>
      </w:r>
      <w:r w:rsidR="00C45363" w:rsidRPr="00D36812">
        <w:rPr>
          <w:rFonts w:eastAsiaTheme="minorEastAsia" w:cs="Times"/>
          <w:lang w:eastAsia="zh-CN"/>
        </w:rPr>
        <w:t xml:space="preserve"> </w:t>
      </w:r>
      <w:r w:rsidR="00E23C59" w:rsidRPr="00D36812">
        <w:rPr>
          <w:rFonts w:eastAsiaTheme="minorEastAsia" w:cs="Times"/>
          <w:lang w:eastAsia="zh-CN"/>
        </w:rPr>
        <w:t>However, it is not clear whether</w:t>
      </w:r>
      <w:r w:rsidR="00C45363" w:rsidRPr="00D36812">
        <w:rPr>
          <w:rFonts w:eastAsiaTheme="minorEastAsia" w:cs="Times"/>
          <w:lang w:eastAsia="zh-CN"/>
        </w:rPr>
        <w:t xml:space="preserve"> the temporary RS</w:t>
      </w:r>
      <w:r w:rsidR="00A83F52">
        <w:rPr>
          <w:rFonts w:eastAsiaTheme="minorEastAsia" w:cs="Times"/>
          <w:lang w:eastAsia="zh-CN"/>
        </w:rPr>
        <w:t xml:space="preserve"> (as well as the new MAC CE)</w:t>
      </w:r>
      <w:r w:rsidR="00C45363" w:rsidRPr="00D36812">
        <w:rPr>
          <w:rFonts w:eastAsiaTheme="minorEastAsia" w:cs="Times"/>
          <w:lang w:eastAsia="zh-CN"/>
        </w:rPr>
        <w:t xml:space="preserve"> </w:t>
      </w:r>
      <w:r w:rsidR="00A83F52">
        <w:rPr>
          <w:rFonts w:eastAsiaTheme="minorEastAsia" w:cs="Times"/>
          <w:lang w:eastAsia="zh-CN"/>
        </w:rPr>
        <w:t>can</w:t>
      </w:r>
      <w:r w:rsidR="00C45363" w:rsidRPr="00D36812">
        <w:rPr>
          <w:rFonts w:eastAsiaTheme="minorEastAsia" w:cs="Times"/>
          <w:lang w:eastAsia="zh-CN"/>
        </w:rPr>
        <w:t xml:space="preserve"> also be </w:t>
      </w:r>
      <w:r w:rsidR="00E23C59" w:rsidRPr="00D36812">
        <w:rPr>
          <w:rFonts w:eastAsiaTheme="minorEastAsia" w:cs="Times"/>
          <w:lang w:eastAsia="zh-CN"/>
        </w:rPr>
        <w:t>used</w:t>
      </w:r>
      <w:r w:rsidR="000E219D">
        <w:rPr>
          <w:rFonts w:eastAsiaTheme="minorEastAsia" w:cs="Times"/>
          <w:lang w:eastAsia="zh-CN"/>
        </w:rPr>
        <w:t xml:space="preserve"> together</w:t>
      </w:r>
      <w:r w:rsidR="00E23C59" w:rsidRPr="00D36812">
        <w:rPr>
          <w:rFonts w:eastAsiaTheme="minorEastAsia" w:cs="Times"/>
          <w:lang w:eastAsia="zh-CN"/>
        </w:rPr>
        <w:t xml:space="preserve"> </w:t>
      </w:r>
      <w:r w:rsidR="000E219D">
        <w:rPr>
          <w:rFonts w:eastAsiaTheme="minorEastAsia" w:cs="Times"/>
          <w:lang w:eastAsia="zh-CN"/>
        </w:rPr>
        <w:t>with RRC-based SCell activation</w:t>
      </w:r>
      <w:r w:rsidR="00C45363" w:rsidRPr="00D36812">
        <w:rPr>
          <w:rFonts w:eastAsiaTheme="minorEastAsia" w:cs="Times"/>
          <w:lang w:eastAsia="zh-CN"/>
        </w:rPr>
        <w:t>.</w:t>
      </w:r>
      <w:r w:rsidR="00E23C59" w:rsidRPr="00D36812">
        <w:rPr>
          <w:rFonts w:eastAsiaTheme="minorEastAsia" w:cs="Times"/>
          <w:lang w:eastAsia="zh-CN"/>
        </w:rPr>
        <w:t xml:space="preserve"> For example, typically the RRC-based SCell activation is used to directly activate a SCell being added, then in the case</w:t>
      </w:r>
      <w:r w:rsidR="002A044C">
        <w:rPr>
          <w:rFonts w:eastAsiaTheme="minorEastAsia" w:cs="Times"/>
          <w:lang w:eastAsia="zh-CN"/>
        </w:rPr>
        <w:t>,</w:t>
      </w:r>
      <w:r w:rsidR="00E23C59" w:rsidRPr="00D36812">
        <w:rPr>
          <w:rFonts w:eastAsiaTheme="minorEastAsia" w:cs="Times"/>
          <w:lang w:eastAsia="zh-CN"/>
        </w:rPr>
        <w:t xml:space="preserve"> it is not clear how to parse the triggering MAC CE if the corresponding SCell is to be added</w:t>
      </w:r>
      <w:r w:rsidR="00866E18" w:rsidRPr="00D36812">
        <w:rPr>
          <w:rFonts w:eastAsiaTheme="minorEastAsia" w:cs="Times"/>
          <w:lang w:eastAsia="zh-CN"/>
        </w:rPr>
        <w:t xml:space="preserve"> by RRC carried in the SRB</w:t>
      </w:r>
      <w:r w:rsidR="00E23C59" w:rsidRPr="00D36812">
        <w:rPr>
          <w:rFonts w:eastAsiaTheme="minorEastAsia" w:cs="Times"/>
          <w:lang w:eastAsia="zh-CN"/>
        </w:rPr>
        <w:t>.</w:t>
      </w:r>
      <w:r w:rsidR="00C45363" w:rsidRPr="00D36812">
        <w:rPr>
          <w:rFonts w:eastAsiaTheme="minorEastAsia" w:cs="Times"/>
          <w:lang w:eastAsia="zh-CN"/>
        </w:rPr>
        <w:t xml:space="preserve"> </w:t>
      </w:r>
      <w:r w:rsidR="00F529B3" w:rsidRPr="00D36812">
        <w:rPr>
          <w:rFonts w:eastAsiaTheme="minorEastAsia" w:cs="Times"/>
          <w:lang w:eastAsia="zh-CN"/>
        </w:rPr>
        <w:t xml:space="preserve">Considering that RAN2 is responsible for the signaling design of MAC CE, it is reasonable to left RAN2 to make the </w:t>
      </w:r>
      <w:r w:rsidR="00D36812" w:rsidRPr="00D36812">
        <w:rPr>
          <w:rFonts w:eastAsiaTheme="minorEastAsia" w:cs="Times"/>
          <w:lang w:eastAsia="zh-CN"/>
        </w:rPr>
        <w:t>decision</w:t>
      </w:r>
      <w:r w:rsidR="00F529B3" w:rsidRPr="00D36812">
        <w:rPr>
          <w:rFonts w:eastAsiaTheme="minorEastAsia" w:cs="Times"/>
          <w:lang w:eastAsia="zh-CN"/>
        </w:rPr>
        <w:t>.</w:t>
      </w:r>
    </w:p>
    <w:p w14:paraId="4EC2FAD5" w14:textId="396D42F0" w:rsidR="005E0019" w:rsidRPr="002D4E32" w:rsidRDefault="005E0019" w:rsidP="005E0019">
      <w:pPr>
        <w:pStyle w:val="a7"/>
        <w:jc w:val="both"/>
        <w:rPr>
          <w:rFonts w:eastAsia="Batang"/>
          <w:lang w:eastAsia="x-none"/>
        </w:rPr>
      </w:pPr>
      <w:bookmarkStart w:id="4" w:name="_Ref5375529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270333">
        <w:rPr>
          <w:i/>
          <w:noProof/>
          <w:u w:val="single"/>
        </w:rPr>
        <w:t>3</w:t>
      </w:r>
      <w:r w:rsidRPr="002D4E32">
        <w:rPr>
          <w:i/>
          <w:u w:val="single"/>
        </w:rPr>
        <w:fldChar w:fldCharType="end"/>
      </w:r>
      <w:r w:rsidRPr="002D4E32">
        <w:rPr>
          <w:i/>
        </w:rPr>
        <w:t>:</w:t>
      </w:r>
      <w:r w:rsidRPr="002D4E32">
        <w:t xml:space="preserve"> </w:t>
      </w:r>
      <w:r w:rsidR="00F529B3">
        <w:rPr>
          <w:i/>
        </w:rPr>
        <w:t xml:space="preserve">The detailed signaling structure of the triggering MAC CE for </w:t>
      </w:r>
      <w:r w:rsidR="00F529B3" w:rsidRPr="00F529B3">
        <w:rPr>
          <w:i/>
        </w:rPr>
        <w:t>efficient S</w:t>
      </w:r>
      <w:r w:rsidR="00D36812">
        <w:rPr>
          <w:i/>
        </w:rPr>
        <w:t>C</w:t>
      </w:r>
      <w:r w:rsidR="00F529B3" w:rsidRPr="00F529B3">
        <w:rPr>
          <w:i/>
        </w:rPr>
        <w:t>ell activation</w:t>
      </w:r>
      <w:r w:rsidR="00F529B3">
        <w:rPr>
          <w:i/>
        </w:rPr>
        <w:t xml:space="preserve"> (i.e., </w:t>
      </w:r>
      <w:r w:rsidR="00F529B3" w:rsidRPr="00F529B3">
        <w:rPr>
          <w:i/>
        </w:rPr>
        <w:t>an integrated MAC CE</w:t>
      </w:r>
      <w:r w:rsidR="00F529B3">
        <w:rPr>
          <w:i/>
        </w:rPr>
        <w:t xml:space="preserve"> or</w:t>
      </w:r>
      <w:r w:rsidR="00F529B3" w:rsidRPr="00F529B3">
        <w:t xml:space="preserve"> </w:t>
      </w:r>
      <w:r w:rsidR="00F529B3" w:rsidRPr="00F529B3">
        <w:rPr>
          <w:i/>
        </w:rPr>
        <w:t>two</w:t>
      </w:r>
      <w:r w:rsidR="00F529B3">
        <w:rPr>
          <w:i/>
        </w:rPr>
        <w:t xml:space="preserve"> separate</w:t>
      </w:r>
      <w:r w:rsidR="00F529B3" w:rsidRPr="00F529B3">
        <w:rPr>
          <w:i/>
        </w:rPr>
        <w:t xml:space="preserve"> MAC CEs</w:t>
      </w:r>
      <w:r w:rsidR="00F529B3">
        <w:rPr>
          <w:i/>
        </w:rPr>
        <w:t>) is determined by RAN2</w:t>
      </w:r>
      <w:r w:rsidRPr="00740D60">
        <w:rPr>
          <w:i/>
        </w:rPr>
        <w:t>.</w:t>
      </w:r>
      <w:bookmarkEnd w:id="4"/>
    </w:p>
    <w:p w14:paraId="7A2012DC" w14:textId="748315AE" w:rsidR="009566E0" w:rsidRDefault="009566E0" w:rsidP="002A2C40">
      <w:pPr>
        <w:pStyle w:val="a0"/>
        <w:spacing w:before="120"/>
        <w:rPr>
          <w:rFonts w:eastAsiaTheme="minorEastAsia" w:cs="Times"/>
          <w:lang w:eastAsia="zh-CN"/>
        </w:rPr>
      </w:pPr>
    </w:p>
    <w:p w14:paraId="1E420827" w14:textId="77777777" w:rsidR="00BE5E3E" w:rsidRPr="00EB5B71" w:rsidRDefault="00BE5E3E" w:rsidP="00BE5E3E">
      <w:pPr>
        <w:keepNext/>
        <w:numPr>
          <w:ilvl w:val="1"/>
          <w:numId w:val="5"/>
        </w:numPr>
        <w:spacing w:before="240" w:after="60"/>
        <w:outlineLvl w:val="1"/>
        <w:rPr>
          <w:rFonts w:ascii="Arial" w:eastAsia="宋体" w:hAnsi="Arial" w:cs="Arial"/>
          <w:bCs/>
          <w:iCs/>
          <w:szCs w:val="28"/>
          <w:lang w:eastAsia="zh-CN"/>
        </w:rPr>
      </w:pPr>
      <w:r w:rsidRPr="00A760D8">
        <w:rPr>
          <w:rFonts w:ascii="Arial" w:eastAsia="宋体" w:hAnsi="Arial" w:cs="Arial"/>
          <w:bCs/>
          <w:iCs/>
          <w:szCs w:val="28"/>
          <w:lang w:eastAsia="zh-CN"/>
        </w:rPr>
        <w:t>Timeline</w:t>
      </w:r>
    </w:p>
    <w:p w14:paraId="2CDF96C5" w14:textId="17597ED5" w:rsidR="00803BB5" w:rsidRPr="00D36812" w:rsidRDefault="00803BB5" w:rsidP="00BE5E3E">
      <w:pPr>
        <w:pStyle w:val="a0"/>
        <w:spacing w:before="120"/>
        <w:rPr>
          <w:rFonts w:eastAsia="Batang"/>
          <w:szCs w:val="20"/>
          <w:lang w:eastAsia="x-none"/>
        </w:rPr>
      </w:pPr>
      <w:r w:rsidRPr="00D36812">
        <w:rPr>
          <w:rFonts w:eastAsia="Batang"/>
          <w:szCs w:val="20"/>
          <w:lang w:eastAsia="x-none"/>
        </w:rPr>
        <w:t xml:space="preserve">It has been agreed that </w:t>
      </w:r>
      <w:r w:rsidRPr="00D36812">
        <w:rPr>
          <w:rFonts w:eastAsia="Malgun Gothic"/>
          <w:iCs/>
          <w:szCs w:val="20"/>
          <w:lang w:eastAsia="zh-CN"/>
        </w:rPr>
        <w:t>the reference slot for the triggering offset of temporary RS</w:t>
      </w:r>
      <w:r w:rsidRPr="00D36812">
        <w:rPr>
          <w:rFonts w:eastAsia="Batang"/>
          <w:szCs w:val="20"/>
          <w:lang w:eastAsia="x-none"/>
        </w:rPr>
        <w:t xml:space="preserve"> is </w:t>
      </w:r>
      <w:r w:rsidRPr="00D36812">
        <w:rPr>
          <w:rFonts w:eastAsia="Malgun Gothic"/>
          <w:iCs/>
          <w:szCs w:val="20"/>
          <w:lang w:eastAsia="zh-CN"/>
        </w:rPr>
        <w:t xml:space="preserve">the last DL slot of the to-be-activated </w:t>
      </w:r>
      <w:r w:rsidR="00D36812" w:rsidRPr="00D36812">
        <w:rPr>
          <w:rFonts w:eastAsia="Malgun Gothic"/>
          <w:iCs/>
          <w:szCs w:val="20"/>
          <w:lang w:eastAsia="zh-CN"/>
        </w:rPr>
        <w:t>SCell</w:t>
      </w:r>
      <w:r w:rsidRPr="00D36812">
        <w:rPr>
          <w:rFonts w:eastAsia="Malgun Gothic"/>
          <w:iCs/>
          <w:szCs w:val="20"/>
          <w:lang w:eastAsia="zh-CN"/>
        </w:rPr>
        <w:t xml:space="preserve"> overlapping with slot </w:t>
      </w:r>
      <w:r w:rsidRPr="00D36812">
        <w:rPr>
          <w:i/>
          <w:iCs/>
        </w:rPr>
        <w:t>n + k</w:t>
      </w:r>
      <w:r w:rsidRPr="00D36812">
        <w:rPr>
          <w:rFonts w:eastAsia="Malgun Gothic"/>
          <w:iCs/>
          <w:szCs w:val="20"/>
          <w:lang w:eastAsia="zh-CN"/>
        </w:rPr>
        <w:t xml:space="preserve">, where </w:t>
      </w:r>
      <w:r w:rsidRPr="00D36812">
        <w:t xml:space="preserve">the value of </w:t>
      </w:r>
      <w:r w:rsidRPr="00D36812">
        <w:rPr>
          <w:i/>
          <w:iCs/>
        </w:rPr>
        <w:t>k</w:t>
      </w:r>
      <w:r w:rsidRPr="00D36812">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D36812">
        <w:t>. S</w:t>
      </w:r>
      <w:r w:rsidRPr="00D36812">
        <w:rPr>
          <w:szCs w:val="18"/>
          <w:lang w:eastAsia="zh-CN"/>
        </w:rPr>
        <w:t>lot</w:t>
      </w:r>
      <w:r w:rsidRPr="00D36812">
        <w:rPr>
          <w:szCs w:val="18"/>
        </w:rPr>
        <w:fldChar w:fldCharType="begin"/>
      </w:r>
      <w:r w:rsidRPr="00D36812">
        <w:rPr>
          <w:szCs w:val="18"/>
        </w:rPr>
        <w:instrText xml:space="preserve"> QUOTE </w:instrText>
      </w:r>
      <w:r w:rsidR="00270333">
        <w:rPr>
          <w:noProof/>
          <w:position w:val="-5"/>
        </w:rPr>
        <w:pict w14:anchorId="33719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5pt;height:11.8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D36812">
        <w:rPr>
          <w:szCs w:val="18"/>
        </w:rPr>
        <w:instrText xml:space="preserve"> </w:instrText>
      </w:r>
      <w:r w:rsidR="00270333">
        <w:rPr>
          <w:szCs w:val="18"/>
        </w:rPr>
        <w:fldChar w:fldCharType="separate"/>
      </w:r>
      <w:r w:rsidRPr="00D36812">
        <w:rPr>
          <w:szCs w:val="18"/>
        </w:rPr>
        <w:fldChar w:fldCharType="end"/>
      </w:r>
      <w:r w:rsidRPr="00D36812">
        <w:rPr>
          <w:szCs w:val="18"/>
        </w:rPr>
        <w:t xml:space="preserve"> </w:t>
      </w:r>
      <w:r w:rsidRPr="00D36812">
        <w:rPr>
          <w:i/>
          <w:szCs w:val="18"/>
          <w:lang w:eastAsia="zh-CN"/>
        </w:rPr>
        <w:t>n</w:t>
      </w:r>
      <w:r w:rsidR="00D36812">
        <w:rPr>
          <w:i/>
          <w:szCs w:val="18"/>
          <w:lang w:eastAsia="zh-CN"/>
        </w:rPr>
        <w:t xml:space="preserve"> </w:t>
      </w:r>
      <w:r w:rsidRPr="00D36812">
        <w:rPr>
          <w:szCs w:val="18"/>
          <w:lang w:eastAsia="zh-CN"/>
        </w:rPr>
        <w:t>+</w:t>
      </w:r>
      <w:r w:rsidR="00D36812">
        <w:rPr>
          <w:szCs w:val="18"/>
          <w:lang w:eastAsia="zh-CN"/>
        </w:rPr>
        <w:t xml:space="preserve"> </w:t>
      </w:r>
      <w:r w:rsidRPr="00D36812">
        <w:rPr>
          <w:i/>
          <w:szCs w:val="18"/>
          <w:lang w:eastAsia="zh-CN"/>
        </w:rPr>
        <w:t>m</w:t>
      </w:r>
      <w:r w:rsidRPr="00D36812">
        <w:rPr>
          <w:szCs w:val="18"/>
          <w:lang w:eastAsia="zh-CN"/>
        </w:rPr>
        <w:t xml:space="preserve"> </w:t>
      </w:r>
      <w:r w:rsidRPr="00D36812">
        <w:rPr>
          <w:szCs w:val="18"/>
        </w:rPr>
        <w:t>is the</w:t>
      </w:r>
      <w:r w:rsidRPr="00D36812">
        <w:rPr>
          <w:szCs w:val="18"/>
          <w:lang w:eastAsia="zh-CN"/>
        </w:rPr>
        <w:t xml:space="preserve"> slot indicated for</w:t>
      </w:r>
      <w:r w:rsidRPr="00D36812">
        <w:t xml:space="preserve"> PUCCH transmission with HARQ-ACK information for the PDSCH reception, while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 </m:t>
        </m:r>
      </m:oMath>
      <w:r w:rsidRPr="00D36812">
        <w:t xml:space="preserve">is </w:t>
      </w:r>
      <w:r w:rsidR="00D36812">
        <w:t>the</w:t>
      </w:r>
      <w:r w:rsidRPr="00D36812">
        <w:t xml:space="preserve"> number of slots per subframe for the SCS configuration </w:t>
      </w:r>
      <w:r w:rsidRPr="00D36812">
        <w:rPr>
          <w:noProof/>
          <w:position w:val="-10"/>
        </w:rPr>
        <w:drawing>
          <wp:inline distT="0" distB="0" distL="0" distR="0" wp14:anchorId="293A6AAD" wp14:editId="45233FC5">
            <wp:extent cx="160655" cy="160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rsidRPr="00D36812">
        <w:t xml:space="preserve"> of the PUCCH transmission.</w:t>
      </w:r>
    </w:p>
    <w:p w14:paraId="663F712B" w14:textId="32F51E54" w:rsidR="00BE5E3E" w:rsidRPr="00D36812" w:rsidRDefault="00BE5E3E" w:rsidP="00BE5E3E">
      <w:pPr>
        <w:pStyle w:val="a0"/>
        <w:spacing w:before="120"/>
        <w:rPr>
          <w:rFonts w:eastAsia="Batang"/>
          <w:szCs w:val="20"/>
          <w:lang w:eastAsia="x-none"/>
        </w:rPr>
      </w:pPr>
      <w:r w:rsidRPr="00D36812">
        <w:rPr>
          <w:rFonts w:eastAsia="Batang"/>
          <w:szCs w:val="20"/>
          <w:lang w:eastAsia="x-none"/>
        </w:rPr>
        <w:lastRenderedPageBreak/>
        <w:t xml:space="preserve">The actual slot for the triggered TRS can be </w:t>
      </w:r>
      <w:r w:rsidRPr="00D36812">
        <w:rPr>
          <w:rFonts w:eastAsia="Batang"/>
          <w:i/>
          <w:iCs/>
          <w:szCs w:val="20"/>
          <w:lang w:eastAsia="x-none"/>
        </w:rPr>
        <w:t>r</w:t>
      </w:r>
      <w:r w:rsidRPr="00D36812">
        <w:rPr>
          <w:rFonts w:eastAsia="Batang"/>
          <w:szCs w:val="20"/>
          <w:lang w:eastAsia="x-none"/>
        </w:rPr>
        <w:t xml:space="preserve"> slot after the </w:t>
      </w:r>
      <w:r w:rsidR="00D52CFE" w:rsidRPr="00D36812">
        <w:rPr>
          <w:rFonts w:eastAsia="Batang"/>
          <w:szCs w:val="20"/>
          <w:lang w:eastAsia="x-none"/>
        </w:rPr>
        <w:t xml:space="preserve">reference </w:t>
      </w:r>
      <w:r w:rsidRPr="00D36812">
        <w:rPr>
          <w:rFonts w:eastAsia="Batang"/>
          <w:szCs w:val="20"/>
          <w:lang w:eastAsia="x-none"/>
        </w:rPr>
        <w:t xml:space="preserve">slot, where the </w:t>
      </w:r>
      <w:r w:rsidRPr="00D36812">
        <w:rPr>
          <w:rFonts w:eastAsia="Batang"/>
          <w:i/>
          <w:iCs/>
          <w:szCs w:val="20"/>
          <w:lang w:eastAsia="x-none"/>
        </w:rPr>
        <w:t>r</w:t>
      </w:r>
      <w:r w:rsidRPr="00D36812">
        <w:rPr>
          <w:rFonts w:eastAsia="Batang"/>
          <w:szCs w:val="20"/>
          <w:lang w:eastAsia="x-none"/>
        </w:rPr>
        <w:t xml:space="preserve"> </w:t>
      </w:r>
      <w:proofErr w:type="gramStart"/>
      <w:r w:rsidR="00D52CFE" w:rsidRPr="00D36812">
        <w:rPr>
          <w:rFonts w:eastAsia="Batang"/>
          <w:szCs w:val="20"/>
          <w:lang w:eastAsia="x-none"/>
        </w:rPr>
        <w:t>is</w:t>
      </w:r>
      <w:r w:rsidRPr="00D36812">
        <w:rPr>
          <w:rFonts w:eastAsia="Batang"/>
          <w:szCs w:val="20"/>
          <w:lang w:eastAsia="x-none"/>
        </w:rPr>
        <w:t xml:space="preserve"> </w:t>
      </w:r>
      <w:r w:rsidR="00D52CFE" w:rsidRPr="00D36812">
        <w:rPr>
          <w:rFonts w:eastAsia="Batang"/>
          <w:szCs w:val="20"/>
          <w:lang w:eastAsia="x-none"/>
        </w:rPr>
        <w:t xml:space="preserve"> </w:t>
      </w:r>
      <w:r w:rsidRPr="00D36812">
        <w:rPr>
          <w:rFonts w:eastAsia="Batang"/>
          <w:szCs w:val="20"/>
          <w:lang w:eastAsia="x-none"/>
        </w:rPr>
        <w:t>indicated</w:t>
      </w:r>
      <w:proofErr w:type="gramEnd"/>
      <w:r w:rsidRPr="00D36812">
        <w:rPr>
          <w:rFonts w:eastAsia="Batang"/>
          <w:szCs w:val="20"/>
          <w:lang w:eastAsia="x-none"/>
        </w:rPr>
        <w:t xml:space="preserve"> by the MAC CE. </w:t>
      </w:r>
      <w:r w:rsidR="00A46448" w:rsidRPr="00D36812">
        <w:rPr>
          <w:rFonts w:eastAsia="Batang"/>
          <w:szCs w:val="20"/>
          <w:lang w:eastAsia="x-none"/>
        </w:rPr>
        <w:t xml:space="preserve">Considering that the RF warm up time can be counted in </w:t>
      </w:r>
      <w:r w:rsidR="00A46448" w:rsidRPr="00D36812">
        <w:rPr>
          <w:rFonts w:eastAsia="Batang"/>
          <w:i/>
          <w:szCs w:val="20"/>
          <w:lang w:eastAsia="x-none"/>
        </w:rPr>
        <w:t>k</w:t>
      </w:r>
      <w:r w:rsidR="00A46448" w:rsidRPr="00D36812">
        <w:rPr>
          <w:rFonts w:eastAsia="Batang"/>
          <w:szCs w:val="20"/>
          <w:lang w:eastAsia="x-none"/>
        </w:rPr>
        <w:t>, t</w:t>
      </w:r>
      <w:r w:rsidR="00D52CFE" w:rsidRPr="00D36812">
        <w:rPr>
          <w:rFonts w:eastAsia="Batang"/>
          <w:szCs w:val="20"/>
          <w:lang w:eastAsia="x-none"/>
        </w:rPr>
        <w:t xml:space="preserve">he smallest value for </w:t>
      </w:r>
      <w:r w:rsidR="00D52CFE" w:rsidRPr="00D36812">
        <w:rPr>
          <w:rFonts w:eastAsia="Batang"/>
          <w:i/>
          <w:szCs w:val="20"/>
          <w:lang w:eastAsia="x-none"/>
        </w:rPr>
        <w:t>r</w:t>
      </w:r>
      <w:r w:rsidR="00D52CFE" w:rsidRPr="00D36812">
        <w:rPr>
          <w:rFonts w:eastAsia="Batang"/>
          <w:szCs w:val="20"/>
          <w:lang w:eastAsia="x-none"/>
        </w:rPr>
        <w:t xml:space="preserve"> can be zero for efficient </w:t>
      </w:r>
      <w:r w:rsidR="00D36812" w:rsidRPr="00D36812">
        <w:rPr>
          <w:rFonts w:eastAsia="Batang"/>
          <w:szCs w:val="20"/>
          <w:lang w:eastAsia="x-none"/>
        </w:rPr>
        <w:t>SCell</w:t>
      </w:r>
      <w:r w:rsidR="00D52CFE" w:rsidRPr="00D36812">
        <w:rPr>
          <w:rFonts w:eastAsia="Batang"/>
          <w:szCs w:val="20"/>
          <w:lang w:eastAsia="x-none"/>
        </w:rPr>
        <w:t xml:space="preserve"> activation</w:t>
      </w:r>
      <w:r w:rsidR="00A46448" w:rsidRPr="00D36812">
        <w:rPr>
          <w:rFonts w:eastAsia="Batang"/>
          <w:szCs w:val="20"/>
          <w:lang w:eastAsia="x-none"/>
        </w:rPr>
        <w:t>.</w:t>
      </w:r>
      <w:r w:rsidR="00D52CFE" w:rsidRPr="00D36812">
        <w:rPr>
          <w:rFonts w:eastAsia="Batang"/>
          <w:szCs w:val="20"/>
          <w:lang w:eastAsia="x-none"/>
        </w:rPr>
        <w:t xml:space="preserve"> </w:t>
      </w:r>
    </w:p>
    <w:p w14:paraId="2AE576E2" w14:textId="299F686A" w:rsidR="00BE5E3E" w:rsidRPr="002D4E32" w:rsidRDefault="00BE5E3E" w:rsidP="00BE5E3E">
      <w:pPr>
        <w:pStyle w:val="a7"/>
        <w:jc w:val="both"/>
        <w:rPr>
          <w:rFonts w:eastAsia="Batang"/>
          <w:lang w:eastAsia="x-none"/>
        </w:rPr>
      </w:pPr>
      <w:bookmarkStart w:id="5" w:name="_Ref54142507"/>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270333">
        <w:rPr>
          <w:i/>
          <w:noProof/>
          <w:u w:val="single"/>
        </w:rPr>
        <w:t>4</w:t>
      </w:r>
      <w:r w:rsidRPr="002D4E32">
        <w:rPr>
          <w:i/>
          <w:u w:val="single"/>
        </w:rPr>
        <w:fldChar w:fldCharType="end"/>
      </w:r>
      <w:r w:rsidRPr="002D4E32">
        <w:rPr>
          <w:i/>
        </w:rPr>
        <w:t>:</w:t>
      </w:r>
      <w:r w:rsidRPr="002D4E32">
        <w:t xml:space="preserve"> </w:t>
      </w:r>
      <w:r w:rsidR="00A46448">
        <w:rPr>
          <w:rFonts w:ascii="Times" w:eastAsiaTheme="minorEastAsia" w:hAnsi="Times" w:cs="Times"/>
          <w:i/>
          <w:lang w:eastAsia="zh-CN"/>
        </w:rPr>
        <w:t>T</w:t>
      </w:r>
      <w:r w:rsidR="00A46448" w:rsidRPr="00A46448">
        <w:rPr>
          <w:rFonts w:ascii="Times" w:eastAsiaTheme="minorEastAsia" w:hAnsi="Times" w:cs="Times"/>
          <w:i/>
          <w:lang w:eastAsia="zh-CN"/>
        </w:rPr>
        <w:t>he earliest slot for a UE to receive a triggered temporary RS</w:t>
      </w:r>
      <w:r w:rsidR="00D36812">
        <w:rPr>
          <w:rFonts w:ascii="Times" w:eastAsiaTheme="minorEastAsia" w:hAnsi="Times" w:cs="Times"/>
          <w:i/>
          <w:lang w:eastAsia="zh-CN"/>
        </w:rPr>
        <w:t xml:space="preserve"> can be </w:t>
      </w:r>
      <w:r w:rsidR="00D36812" w:rsidRPr="00A46448">
        <w:rPr>
          <w:rFonts w:ascii="Times" w:eastAsiaTheme="minorEastAsia" w:hAnsi="Times" w:cs="Times"/>
          <w:i/>
          <w:lang w:eastAsia="zh-CN"/>
        </w:rPr>
        <w:t>the reference slot</w:t>
      </w:r>
      <w:r w:rsidR="00D36812">
        <w:rPr>
          <w:rFonts w:ascii="Times" w:eastAsiaTheme="minorEastAsia" w:hAnsi="Times" w:cs="Times"/>
          <w:i/>
          <w:lang w:eastAsia="zh-CN"/>
        </w:rPr>
        <w:t xml:space="preserve"> (i.e., the smallest value of triggering offset for the temporary RS is zero)</w:t>
      </w:r>
      <w:r w:rsidRPr="002D4E32">
        <w:rPr>
          <w:i/>
        </w:rPr>
        <w:t>.</w:t>
      </w:r>
      <w:bookmarkEnd w:id="5"/>
    </w:p>
    <w:p w14:paraId="400E8408" w14:textId="77777777" w:rsidR="00BE5E3E" w:rsidRDefault="00BE5E3E" w:rsidP="00BE5E3E">
      <w:pPr>
        <w:pStyle w:val="a0"/>
        <w:spacing w:before="120"/>
        <w:rPr>
          <w:rFonts w:eastAsia="Batang"/>
          <w:szCs w:val="20"/>
          <w:lang w:eastAsia="x-none"/>
        </w:rPr>
      </w:pPr>
    </w:p>
    <w:p w14:paraId="3208B2C5" w14:textId="18657374" w:rsidR="00BA7791" w:rsidRPr="00EB5B71" w:rsidRDefault="00C64E40" w:rsidP="00BA779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 xml:space="preserve">QCL </w:t>
      </w:r>
      <w:r w:rsidR="005544FA">
        <w:rPr>
          <w:rFonts w:ascii="Arial" w:eastAsia="宋体" w:hAnsi="Arial" w:cs="Arial"/>
          <w:bCs/>
          <w:iCs/>
          <w:szCs w:val="28"/>
          <w:lang w:eastAsia="zh-CN"/>
        </w:rPr>
        <w:t>source</w:t>
      </w:r>
    </w:p>
    <w:p w14:paraId="64F9B495" w14:textId="46E41AB1" w:rsidR="00133992" w:rsidRDefault="006E402F" w:rsidP="009A5164">
      <w:pPr>
        <w:pStyle w:val="a0"/>
        <w:spacing w:before="120"/>
        <w:rPr>
          <w:lang w:eastAsia="zh-CN"/>
        </w:rPr>
      </w:pPr>
      <w:r>
        <w:rPr>
          <w:iCs/>
          <w:lang w:eastAsia="zh-CN"/>
        </w:rPr>
        <w:t>According to the agreement, a</w:t>
      </w:r>
      <w:r w:rsidR="0091300B">
        <w:rPr>
          <w:iCs/>
          <w:lang w:eastAsia="zh-CN"/>
        </w:rPr>
        <w:t>n</w:t>
      </w:r>
      <w:r>
        <w:rPr>
          <w:iCs/>
          <w:lang w:eastAsia="zh-CN"/>
        </w:rPr>
        <w:t xml:space="preserve"> </w:t>
      </w:r>
      <w:r w:rsidRPr="00B32559">
        <w:rPr>
          <w:rFonts w:eastAsia="Batang"/>
          <w:iCs/>
          <w:szCs w:val="20"/>
          <w:lang w:val="en-GB" w:eastAsia="zh-CN"/>
        </w:rPr>
        <w:t xml:space="preserve">SSB of the to-be-activated SCell can be </w:t>
      </w:r>
      <w:r>
        <w:rPr>
          <w:rFonts w:eastAsia="Batang"/>
          <w:iCs/>
          <w:szCs w:val="20"/>
          <w:lang w:val="en-GB" w:eastAsia="zh-CN"/>
        </w:rPr>
        <w:t xml:space="preserve">(additionally) </w:t>
      </w:r>
      <w:r w:rsidRPr="00B32559">
        <w:rPr>
          <w:rFonts w:eastAsia="Batang"/>
          <w:iCs/>
          <w:szCs w:val="20"/>
          <w:lang w:val="en-GB" w:eastAsia="zh-CN"/>
        </w:rPr>
        <w:t xml:space="preserve">indicated as a QCL source for the temporary RS in </w:t>
      </w:r>
      <w:r w:rsidR="002A044C">
        <w:rPr>
          <w:rFonts w:eastAsia="Batang"/>
          <w:iCs/>
          <w:szCs w:val="20"/>
          <w:lang w:val="en-GB" w:eastAsia="zh-CN"/>
        </w:rPr>
        <w:t xml:space="preserve">the </w:t>
      </w:r>
      <w:r w:rsidRPr="00B32559">
        <w:rPr>
          <w:rFonts w:eastAsia="Batang"/>
          <w:iCs/>
          <w:szCs w:val="20"/>
          <w:lang w:val="en-GB" w:eastAsia="zh-CN"/>
        </w:rPr>
        <w:t xml:space="preserve">case of known </w:t>
      </w:r>
      <w:proofErr w:type="spellStart"/>
      <w:r w:rsidRPr="00B32559">
        <w:rPr>
          <w:rFonts w:eastAsia="Batang"/>
          <w:iCs/>
          <w:szCs w:val="20"/>
          <w:lang w:val="en-GB" w:eastAsia="zh-CN"/>
        </w:rPr>
        <w:t>SCell</w:t>
      </w:r>
      <w:proofErr w:type="spellEnd"/>
      <w:r w:rsidR="00A96C8C">
        <w:rPr>
          <w:iCs/>
          <w:lang w:eastAsia="zh-CN"/>
        </w:rPr>
        <w:t>.</w:t>
      </w:r>
      <w:r w:rsidR="00010B9F">
        <w:rPr>
          <w:iCs/>
          <w:lang w:eastAsia="zh-CN"/>
        </w:rPr>
        <w:t xml:space="preserve"> </w:t>
      </w:r>
      <w:r w:rsidR="00DC421F">
        <w:rPr>
          <w:iCs/>
          <w:lang w:eastAsia="zh-CN"/>
        </w:rPr>
        <w:t xml:space="preserve">In this case, the temporary RS can be QCL type-C </w:t>
      </w:r>
      <w:r w:rsidR="00DC421F">
        <w:rPr>
          <w:rFonts w:eastAsiaTheme="minorEastAsia" w:cs="Times"/>
          <w:lang w:eastAsia="zh-CN"/>
        </w:rPr>
        <w:t xml:space="preserve">(and type-D if applicable) </w:t>
      </w:r>
      <w:r w:rsidR="00DC421F">
        <w:rPr>
          <w:iCs/>
          <w:lang w:eastAsia="zh-CN"/>
        </w:rPr>
        <w:t>with the SSB, considering that the s</w:t>
      </w:r>
      <w:r w:rsidR="00DC421F" w:rsidRPr="00DC421F">
        <w:rPr>
          <w:iCs/>
          <w:lang w:eastAsia="zh-CN"/>
        </w:rPr>
        <w:t xml:space="preserve">patial </w:t>
      </w:r>
      <w:r w:rsidR="00DC421F">
        <w:rPr>
          <w:iCs/>
          <w:lang w:eastAsia="zh-CN"/>
        </w:rPr>
        <w:t>f</w:t>
      </w:r>
      <w:r w:rsidR="00DC421F" w:rsidRPr="00DC421F">
        <w:rPr>
          <w:iCs/>
          <w:lang w:eastAsia="zh-CN"/>
        </w:rPr>
        <w:t>ilter</w:t>
      </w:r>
      <w:r w:rsidR="00DC421F">
        <w:rPr>
          <w:iCs/>
          <w:lang w:eastAsia="zh-CN"/>
        </w:rPr>
        <w:t xml:space="preserve"> applied to the temporary RS for the UE can be different from the SSB broadcasted </w:t>
      </w:r>
      <w:r w:rsidR="00084FE6">
        <w:rPr>
          <w:iCs/>
          <w:lang w:eastAsia="zh-CN"/>
        </w:rPr>
        <w:t>in</w:t>
      </w:r>
      <w:r w:rsidR="00DC421F">
        <w:rPr>
          <w:iCs/>
          <w:lang w:eastAsia="zh-CN"/>
        </w:rPr>
        <w:t xml:space="preserve"> the SCell. </w:t>
      </w:r>
      <w:r w:rsidR="009A5164">
        <w:rPr>
          <w:iCs/>
          <w:lang w:eastAsia="zh-CN"/>
        </w:rPr>
        <w:t>This</w:t>
      </w:r>
      <w:r w:rsidR="00133992">
        <w:rPr>
          <w:iCs/>
          <w:lang w:eastAsia="zh-CN"/>
        </w:rPr>
        <w:t xml:space="preserve"> is </w:t>
      </w:r>
      <w:r w:rsidR="009A5164">
        <w:rPr>
          <w:iCs/>
          <w:lang w:eastAsia="zh-CN"/>
        </w:rPr>
        <w:t xml:space="preserve">also </w:t>
      </w:r>
      <w:r w:rsidR="00133992">
        <w:rPr>
          <w:iCs/>
          <w:lang w:eastAsia="zh-CN"/>
        </w:rPr>
        <w:t xml:space="preserve">beneficial to </w:t>
      </w:r>
      <w:r w:rsidR="00133992">
        <w:rPr>
          <w:lang w:eastAsia="zh-CN"/>
        </w:rPr>
        <w:t>maintain the QCL relationship between the temporary RS and the periodic TRS</w:t>
      </w:r>
      <w:r w:rsidR="00535ABF">
        <w:rPr>
          <w:lang w:eastAsia="zh-CN"/>
        </w:rPr>
        <w:t>,</w:t>
      </w:r>
      <w:r w:rsidR="00133992">
        <w:rPr>
          <w:lang w:eastAsia="zh-CN"/>
        </w:rPr>
        <w:t xml:space="preserve"> </w:t>
      </w:r>
      <w:r w:rsidR="00535ABF">
        <w:rPr>
          <w:lang w:eastAsia="zh-CN"/>
        </w:rPr>
        <w:t>which</w:t>
      </w:r>
      <w:r w:rsidR="00133992">
        <w:rPr>
          <w:lang w:eastAsia="zh-CN"/>
        </w:rPr>
        <w:t xml:space="preserve"> is</w:t>
      </w:r>
      <w:r w:rsidR="009A5164">
        <w:rPr>
          <w:lang w:eastAsia="zh-CN"/>
        </w:rPr>
        <w:t xml:space="preserve"> also</w:t>
      </w:r>
      <w:r w:rsidR="00133992">
        <w:rPr>
          <w:lang w:eastAsia="zh-CN"/>
        </w:rPr>
        <w:t xml:space="preserve"> QCL with the configured SSB</w:t>
      </w:r>
      <w:r w:rsidR="00535ABF">
        <w:rPr>
          <w:lang w:eastAsia="zh-CN"/>
        </w:rPr>
        <w:t>.</w:t>
      </w:r>
    </w:p>
    <w:p w14:paraId="6000930D" w14:textId="12594F06" w:rsidR="00BA7791" w:rsidRPr="002D4E32" w:rsidRDefault="00BA7791" w:rsidP="00BA7791">
      <w:pPr>
        <w:pStyle w:val="a7"/>
        <w:jc w:val="both"/>
        <w:rPr>
          <w:rFonts w:eastAsia="Batang"/>
          <w:lang w:eastAsia="x-none"/>
        </w:rPr>
      </w:pPr>
      <w:bookmarkStart w:id="6"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270333">
        <w:rPr>
          <w:i/>
          <w:noProof/>
          <w:u w:val="single"/>
        </w:rPr>
        <w:t>5</w:t>
      </w:r>
      <w:r w:rsidRPr="002D4E32">
        <w:rPr>
          <w:i/>
          <w:u w:val="single"/>
        </w:rPr>
        <w:fldChar w:fldCharType="end"/>
      </w:r>
      <w:r w:rsidRPr="002D4E32">
        <w:rPr>
          <w:i/>
        </w:rPr>
        <w:t>:</w:t>
      </w:r>
      <w:r w:rsidRPr="002D4E32">
        <w:t xml:space="preserve"> </w:t>
      </w:r>
      <w:r w:rsidR="00133992">
        <w:rPr>
          <w:rFonts w:ascii="Times" w:eastAsiaTheme="minorEastAsia" w:hAnsi="Times" w:cs="Times"/>
          <w:i/>
          <w:lang w:eastAsia="zh-CN"/>
        </w:rPr>
        <w:t>In the case of known SCell,</w:t>
      </w:r>
      <w:r w:rsidR="00133992" w:rsidRPr="00133992">
        <w:t xml:space="preserve"> </w:t>
      </w:r>
      <w:r w:rsidR="002E2FFB">
        <w:rPr>
          <w:rFonts w:ascii="Times" w:eastAsiaTheme="minorEastAsia" w:hAnsi="Times" w:cs="Times"/>
          <w:i/>
          <w:lang w:eastAsia="zh-CN"/>
        </w:rPr>
        <w:t xml:space="preserve">if </w:t>
      </w:r>
      <w:proofErr w:type="gramStart"/>
      <w:r w:rsidR="002E2FFB">
        <w:rPr>
          <w:rFonts w:ascii="Times" w:eastAsiaTheme="minorEastAsia" w:hAnsi="Times" w:cs="Times"/>
          <w:i/>
          <w:lang w:eastAsia="zh-CN"/>
        </w:rPr>
        <w:t>a</w:t>
      </w:r>
      <w:proofErr w:type="gramEnd"/>
      <w:r w:rsidR="002E2FFB">
        <w:rPr>
          <w:rFonts w:ascii="Times" w:eastAsiaTheme="minorEastAsia" w:hAnsi="Times" w:cs="Times"/>
          <w:i/>
          <w:lang w:eastAsia="zh-CN"/>
        </w:rPr>
        <w:t xml:space="preserve"> SSB</w:t>
      </w:r>
      <w:r w:rsidR="002E2FFB" w:rsidRPr="002E2FFB">
        <w:rPr>
          <w:rFonts w:ascii="Times" w:eastAsiaTheme="minorEastAsia" w:hAnsi="Times" w:cs="Times"/>
          <w:i/>
          <w:lang w:eastAsia="zh-CN"/>
        </w:rPr>
        <w:t xml:space="preserve"> </w:t>
      </w:r>
      <w:r w:rsidR="002E2FFB" w:rsidRPr="00133992">
        <w:rPr>
          <w:rFonts w:ascii="Times" w:eastAsiaTheme="minorEastAsia" w:hAnsi="Times" w:cs="Times"/>
          <w:i/>
          <w:lang w:eastAsia="zh-CN"/>
        </w:rPr>
        <w:t xml:space="preserve">of the to-be-activated SCell </w:t>
      </w:r>
      <w:r w:rsidR="002A044C" w:rsidRPr="00133992">
        <w:rPr>
          <w:rFonts w:ascii="Times" w:eastAsiaTheme="minorEastAsia" w:hAnsi="Times" w:cs="Times"/>
          <w:i/>
          <w:lang w:eastAsia="zh-CN"/>
        </w:rPr>
        <w:t>i</w:t>
      </w:r>
      <w:r w:rsidR="002A044C">
        <w:rPr>
          <w:rFonts w:ascii="Times" w:eastAsiaTheme="minorEastAsia" w:hAnsi="Times" w:cs="Times"/>
          <w:i/>
          <w:lang w:eastAsia="zh-CN"/>
        </w:rPr>
        <w:t>s</w:t>
      </w:r>
      <w:r w:rsidR="002A044C" w:rsidRPr="00133992">
        <w:rPr>
          <w:rFonts w:ascii="Times" w:eastAsiaTheme="minorEastAsia" w:hAnsi="Times" w:cs="Times"/>
          <w:i/>
          <w:lang w:eastAsia="zh-CN"/>
        </w:rPr>
        <w:t xml:space="preserve"> </w:t>
      </w:r>
      <w:r w:rsidR="002E2FFB" w:rsidRPr="00133992">
        <w:rPr>
          <w:rFonts w:ascii="Times" w:eastAsiaTheme="minorEastAsia" w:hAnsi="Times" w:cs="Times"/>
          <w:i/>
          <w:lang w:eastAsia="zh-CN"/>
        </w:rPr>
        <w:t>configured</w:t>
      </w:r>
      <w:r w:rsidR="002E2FFB">
        <w:rPr>
          <w:rFonts w:ascii="Times" w:eastAsiaTheme="minorEastAsia" w:hAnsi="Times" w:cs="Times"/>
          <w:i/>
          <w:lang w:eastAsia="zh-CN"/>
        </w:rPr>
        <w:t xml:space="preserve"> as a QCL source for t</w:t>
      </w:r>
      <w:r w:rsidR="00133992" w:rsidRPr="00133992">
        <w:rPr>
          <w:rFonts w:ascii="Times" w:eastAsiaTheme="minorEastAsia" w:hAnsi="Times" w:cs="Times"/>
          <w:i/>
          <w:lang w:eastAsia="zh-CN"/>
        </w:rPr>
        <w:t>he temporary RS</w:t>
      </w:r>
      <w:r w:rsidR="002E2FFB">
        <w:rPr>
          <w:rFonts w:ascii="Times" w:eastAsiaTheme="minorEastAsia" w:hAnsi="Times" w:cs="Times"/>
          <w:i/>
          <w:lang w:eastAsia="zh-CN"/>
        </w:rPr>
        <w:t>,</w:t>
      </w:r>
      <w:r w:rsidR="00133992" w:rsidRPr="00133992">
        <w:rPr>
          <w:rFonts w:ascii="Times" w:eastAsiaTheme="minorEastAsia" w:hAnsi="Times" w:cs="Times"/>
          <w:i/>
          <w:lang w:eastAsia="zh-CN"/>
        </w:rPr>
        <w:t xml:space="preserve"> </w:t>
      </w:r>
      <w:r w:rsidR="002E2FFB">
        <w:rPr>
          <w:rFonts w:ascii="Times" w:eastAsiaTheme="minorEastAsia" w:hAnsi="Times" w:cs="Times"/>
          <w:i/>
          <w:lang w:eastAsia="zh-CN"/>
        </w:rPr>
        <w:t>the temporary RS can be</w:t>
      </w:r>
      <w:r w:rsidR="00133992" w:rsidRPr="00133992">
        <w:rPr>
          <w:rFonts w:ascii="Times" w:eastAsiaTheme="minorEastAsia" w:hAnsi="Times" w:cs="Times"/>
          <w:i/>
          <w:lang w:eastAsia="zh-CN"/>
        </w:rPr>
        <w:t xml:space="preserve"> QCL type-</w:t>
      </w:r>
      <w:r w:rsidR="00E33607">
        <w:rPr>
          <w:rFonts w:ascii="Times" w:eastAsiaTheme="minorEastAsia" w:hAnsi="Times" w:cs="Times"/>
          <w:i/>
          <w:lang w:eastAsia="zh-CN"/>
        </w:rPr>
        <w:t>C</w:t>
      </w:r>
      <w:r w:rsidR="00133992" w:rsidRPr="00133992">
        <w:rPr>
          <w:rFonts w:ascii="Times" w:eastAsiaTheme="minorEastAsia" w:hAnsi="Times" w:cs="Times"/>
          <w:i/>
          <w:lang w:eastAsia="zh-CN"/>
        </w:rPr>
        <w:t xml:space="preserve"> (and type-D i</w:t>
      </w:r>
      <w:r w:rsidR="00DC421F">
        <w:rPr>
          <w:rFonts w:ascii="Times" w:eastAsiaTheme="minorEastAsia" w:hAnsi="Times" w:cs="Times"/>
          <w:i/>
          <w:lang w:eastAsia="zh-CN"/>
        </w:rPr>
        <w:t>f</w:t>
      </w:r>
      <w:r w:rsidR="00133992" w:rsidRPr="00133992">
        <w:rPr>
          <w:rFonts w:ascii="Times" w:eastAsiaTheme="minorEastAsia" w:hAnsi="Times" w:cs="Times"/>
          <w:i/>
          <w:lang w:eastAsia="zh-CN"/>
        </w:rPr>
        <w:t xml:space="preserve"> applicable) with the SSB</w:t>
      </w:r>
      <w:r w:rsidRPr="002D4E32">
        <w:rPr>
          <w:i/>
        </w:rPr>
        <w:t>.</w:t>
      </w:r>
      <w:bookmarkEnd w:id="6"/>
    </w:p>
    <w:p w14:paraId="01035541" w14:textId="77777777" w:rsidR="00277F94" w:rsidRPr="002D4E32" w:rsidRDefault="00277F94"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75B15751" w:rsidR="00524961"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D322CD" w:rsidRPr="00D322CD">
        <w:rPr>
          <w:rFonts w:eastAsia="Batang"/>
          <w:bCs/>
          <w:noProof/>
          <w:szCs w:val="20"/>
        </w:rPr>
        <w:t xml:space="preserve">efficient </w:t>
      </w:r>
      <w:r w:rsidR="00D322CD">
        <w:rPr>
          <w:rFonts w:eastAsia="Batang"/>
          <w:bCs/>
          <w:noProof/>
          <w:szCs w:val="20"/>
        </w:rPr>
        <w:t xml:space="preserve">SCell </w:t>
      </w:r>
      <w:r w:rsidR="00D322CD" w:rsidRPr="00D322CD">
        <w:rPr>
          <w:rFonts w:eastAsia="Batang"/>
          <w:bCs/>
          <w:noProof/>
          <w:szCs w:val="20"/>
        </w:rPr>
        <w:t>activation/de-activation</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524961" w:rsidRPr="00A82AD6">
        <w:rPr>
          <w:rFonts w:eastAsiaTheme="minorEastAsia"/>
          <w:lang w:eastAsia="zh-CN"/>
        </w:rPr>
        <w:t>:</w:t>
      </w:r>
    </w:p>
    <w:p w14:paraId="2F6FA348" w14:textId="3A29B778" w:rsidR="00314CAE" w:rsidRPr="00D36812" w:rsidRDefault="00314CAE" w:rsidP="00434B26">
      <w:pPr>
        <w:pStyle w:val="a0"/>
        <w:spacing w:before="120"/>
        <w:rPr>
          <w:rFonts w:eastAsiaTheme="minorEastAsia"/>
          <w:b/>
          <w:lang w:eastAsia="zh-CN"/>
        </w:rPr>
      </w:pPr>
      <w:r w:rsidRPr="00D36812">
        <w:rPr>
          <w:rFonts w:eastAsiaTheme="minorEastAsia"/>
          <w:b/>
          <w:lang w:eastAsia="zh-CN"/>
        </w:rPr>
        <w:fldChar w:fldCharType="begin"/>
      </w:r>
      <w:r w:rsidRPr="00D36812">
        <w:rPr>
          <w:rFonts w:eastAsiaTheme="minorEastAsia"/>
          <w:b/>
          <w:lang w:eastAsia="zh-CN"/>
        </w:rPr>
        <w:instrText xml:space="preserve"> REF _Ref53755294 \h  \* MERGEFORMAT </w:instrText>
      </w:r>
      <w:r w:rsidRPr="00D36812">
        <w:rPr>
          <w:rFonts w:eastAsiaTheme="minorEastAsia"/>
          <w:b/>
          <w:lang w:eastAsia="zh-CN"/>
        </w:rPr>
      </w:r>
      <w:r w:rsidRPr="00D36812">
        <w:rPr>
          <w:rFonts w:eastAsiaTheme="minorEastAsia"/>
          <w:b/>
          <w:lang w:eastAsia="zh-CN"/>
        </w:rPr>
        <w:fldChar w:fldCharType="separate"/>
      </w:r>
      <w:r w:rsidR="00270333" w:rsidRPr="00270333">
        <w:rPr>
          <w:b/>
          <w:i/>
          <w:u w:val="single"/>
        </w:rPr>
        <w:t xml:space="preserve">Proposal </w:t>
      </w:r>
      <w:r w:rsidR="00270333" w:rsidRPr="00270333">
        <w:rPr>
          <w:b/>
          <w:i/>
          <w:noProof/>
          <w:u w:val="single"/>
        </w:rPr>
        <w:t>1</w:t>
      </w:r>
      <w:r w:rsidR="00270333" w:rsidRPr="00270333">
        <w:rPr>
          <w:b/>
          <w:i/>
        </w:rPr>
        <w:t>:</w:t>
      </w:r>
      <w:r w:rsidR="00270333" w:rsidRPr="00270333">
        <w:rPr>
          <w:b/>
        </w:rPr>
        <w:t xml:space="preserve"> </w:t>
      </w:r>
      <w:r w:rsidR="00270333" w:rsidRPr="00270333">
        <w:rPr>
          <w:rFonts w:eastAsiaTheme="minorEastAsia" w:cs="Times"/>
          <w:b/>
          <w:i/>
          <w:lang w:eastAsia="zh-CN"/>
        </w:rPr>
        <w:t xml:space="preserve">When more than one RS bursts are configured, the gap between two RS bursts is also configurable by RRC, </w:t>
      </w:r>
      <w:proofErr w:type="gramStart"/>
      <w:r w:rsidR="00270333" w:rsidRPr="00270333">
        <w:rPr>
          <w:rFonts w:eastAsiaTheme="minorEastAsia" w:cs="Times"/>
          <w:b/>
          <w:i/>
          <w:lang w:eastAsia="zh-CN"/>
        </w:rPr>
        <w:t>as long as</w:t>
      </w:r>
      <w:proofErr w:type="gramEnd"/>
      <w:r w:rsidR="00270333" w:rsidRPr="00270333">
        <w:rPr>
          <w:rFonts w:eastAsiaTheme="minorEastAsia" w:cs="Times"/>
          <w:b/>
          <w:i/>
          <w:lang w:eastAsia="zh-CN"/>
        </w:rPr>
        <w:t xml:space="preserve"> the length is not smaller than the minimum gap </w:t>
      </w:r>
      <w:r w:rsidR="00270333" w:rsidRPr="00270333">
        <w:rPr>
          <w:b/>
          <w:i/>
        </w:rPr>
        <w:t>length</w:t>
      </w:r>
      <w:r w:rsidR="00270333" w:rsidRPr="00270333">
        <w:rPr>
          <w:rFonts w:eastAsiaTheme="minorEastAsia" w:cs="Times"/>
          <w:b/>
          <w:i/>
          <w:lang w:eastAsia="zh-CN"/>
        </w:rPr>
        <w:t xml:space="preserve"> to be determined by RAN4.</w:t>
      </w:r>
      <w:r w:rsidRPr="00D36812">
        <w:rPr>
          <w:rFonts w:eastAsiaTheme="minorEastAsia"/>
          <w:b/>
          <w:lang w:eastAsia="zh-CN"/>
        </w:rPr>
        <w:fldChar w:fldCharType="end"/>
      </w:r>
    </w:p>
    <w:p w14:paraId="4F31401E" w14:textId="02BA742D" w:rsidR="00AF0403" w:rsidRPr="00D36812" w:rsidRDefault="00AF0403" w:rsidP="00434B26">
      <w:pPr>
        <w:pStyle w:val="a0"/>
        <w:spacing w:before="120"/>
        <w:rPr>
          <w:rFonts w:eastAsiaTheme="minorEastAsia"/>
          <w:b/>
          <w:lang w:eastAsia="zh-CN"/>
        </w:rPr>
      </w:pPr>
      <w:r w:rsidRPr="00D36812">
        <w:rPr>
          <w:rFonts w:eastAsiaTheme="minorEastAsia"/>
          <w:b/>
          <w:lang w:eastAsia="zh-CN"/>
        </w:rPr>
        <w:fldChar w:fldCharType="begin"/>
      </w:r>
      <w:r w:rsidRPr="00D36812">
        <w:rPr>
          <w:rFonts w:eastAsiaTheme="minorEastAsia"/>
          <w:b/>
          <w:lang w:eastAsia="zh-CN"/>
        </w:rPr>
        <w:instrText xml:space="preserve"> REF _Ref61446184 \h  \* MERGEFORMAT </w:instrText>
      </w:r>
      <w:r w:rsidRPr="00D36812">
        <w:rPr>
          <w:rFonts w:eastAsiaTheme="minorEastAsia"/>
          <w:b/>
          <w:lang w:eastAsia="zh-CN"/>
        </w:rPr>
      </w:r>
      <w:r w:rsidRPr="00D36812">
        <w:rPr>
          <w:rFonts w:eastAsiaTheme="minorEastAsia"/>
          <w:b/>
          <w:lang w:eastAsia="zh-CN"/>
        </w:rPr>
        <w:fldChar w:fldCharType="separate"/>
      </w:r>
      <w:r w:rsidR="00270333" w:rsidRPr="00270333">
        <w:rPr>
          <w:b/>
          <w:i/>
          <w:u w:val="single"/>
        </w:rPr>
        <w:t xml:space="preserve">Proposal </w:t>
      </w:r>
      <w:r w:rsidR="00270333" w:rsidRPr="00270333">
        <w:rPr>
          <w:b/>
          <w:i/>
          <w:noProof/>
          <w:u w:val="single"/>
        </w:rPr>
        <w:t>2</w:t>
      </w:r>
      <w:r w:rsidR="00270333" w:rsidRPr="00270333">
        <w:rPr>
          <w:b/>
          <w:i/>
        </w:rPr>
        <w:t>:</w:t>
      </w:r>
      <w:r w:rsidR="00270333" w:rsidRPr="00270333">
        <w:rPr>
          <w:b/>
        </w:rPr>
        <w:t xml:space="preserve"> </w:t>
      </w:r>
      <w:r w:rsidR="00270333" w:rsidRPr="00270333">
        <w:rPr>
          <w:rFonts w:eastAsiaTheme="minorEastAsia" w:cs="Times"/>
          <w:b/>
          <w:i/>
          <w:lang w:eastAsia="zh-CN"/>
        </w:rPr>
        <w:t xml:space="preserve">MAC CE indicates a codepoint to trigger the corresponding temporary </w:t>
      </w:r>
      <w:r w:rsidR="00270333" w:rsidRPr="00270333">
        <w:rPr>
          <w:b/>
          <w:i/>
        </w:rPr>
        <w:t>RS, where each codepoint is configured by RRC representing the number of RS bursts and the gap length between the RS bursts if more than one RS bursts are configured.</w:t>
      </w:r>
      <w:r w:rsidRPr="00D36812">
        <w:rPr>
          <w:rFonts w:eastAsiaTheme="minorEastAsia"/>
          <w:b/>
          <w:lang w:eastAsia="zh-CN"/>
        </w:rPr>
        <w:fldChar w:fldCharType="end"/>
      </w:r>
    </w:p>
    <w:p w14:paraId="163773B6" w14:textId="556A6785" w:rsidR="00BA7791" w:rsidRPr="00D36812" w:rsidRDefault="00BA7791" w:rsidP="00434B26">
      <w:pPr>
        <w:pStyle w:val="a0"/>
        <w:spacing w:before="120"/>
        <w:rPr>
          <w:rFonts w:eastAsia="Batang"/>
          <w:b/>
          <w:noProof/>
          <w:szCs w:val="20"/>
          <w:lang w:eastAsia="x-none"/>
        </w:rPr>
      </w:pPr>
      <w:r w:rsidRPr="00D36812">
        <w:rPr>
          <w:rFonts w:eastAsia="Batang"/>
          <w:b/>
          <w:noProof/>
          <w:szCs w:val="20"/>
          <w:lang w:eastAsia="x-none"/>
        </w:rPr>
        <w:fldChar w:fldCharType="begin"/>
      </w:r>
      <w:r w:rsidRPr="00D36812">
        <w:rPr>
          <w:rFonts w:eastAsia="Batang"/>
          <w:b/>
          <w:noProof/>
          <w:szCs w:val="20"/>
          <w:lang w:eastAsia="x-none"/>
        </w:rPr>
        <w:instrText xml:space="preserve"> REF _Ref53755292 \h  \* MERGEFORMAT </w:instrText>
      </w:r>
      <w:r w:rsidRPr="00D36812">
        <w:rPr>
          <w:rFonts w:eastAsia="Batang"/>
          <w:b/>
          <w:noProof/>
          <w:szCs w:val="20"/>
          <w:lang w:eastAsia="x-none"/>
        </w:rPr>
      </w:r>
      <w:r w:rsidRPr="00D36812">
        <w:rPr>
          <w:rFonts w:eastAsia="Batang"/>
          <w:b/>
          <w:noProof/>
          <w:szCs w:val="20"/>
          <w:lang w:eastAsia="x-none"/>
        </w:rPr>
        <w:fldChar w:fldCharType="separate"/>
      </w:r>
      <w:r w:rsidR="00270333" w:rsidRPr="00270333">
        <w:rPr>
          <w:b/>
          <w:i/>
          <w:u w:val="single"/>
        </w:rPr>
        <w:t xml:space="preserve">Proposal </w:t>
      </w:r>
      <w:r w:rsidR="00270333" w:rsidRPr="00270333">
        <w:rPr>
          <w:b/>
          <w:i/>
          <w:noProof/>
          <w:u w:val="single"/>
        </w:rPr>
        <w:t>3</w:t>
      </w:r>
      <w:r w:rsidR="00270333" w:rsidRPr="00270333">
        <w:rPr>
          <w:b/>
          <w:i/>
        </w:rPr>
        <w:t>:</w:t>
      </w:r>
      <w:r w:rsidR="00270333" w:rsidRPr="00270333">
        <w:rPr>
          <w:b/>
        </w:rPr>
        <w:t xml:space="preserve"> </w:t>
      </w:r>
      <w:r w:rsidR="00270333" w:rsidRPr="00270333">
        <w:rPr>
          <w:rFonts w:eastAsiaTheme="minorEastAsia" w:cs="Times"/>
          <w:b/>
          <w:i/>
          <w:lang w:eastAsia="zh-CN"/>
        </w:rPr>
        <w:t>The detailed signaling structure of the triggering MAC CE for efficient</w:t>
      </w:r>
      <w:r w:rsidR="00270333" w:rsidRPr="00270333">
        <w:rPr>
          <w:b/>
          <w:i/>
        </w:rPr>
        <w:t xml:space="preserve"> </w:t>
      </w:r>
      <w:r w:rsidR="00270333" w:rsidRPr="00270333">
        <w:rPr>
          <w:rFonts w:eastAsiaTheme="minorEastAsia" w:cs="Times"/>
          <w:b/>
          <w:i/>
          <w:lang w:eastAsia="zh-CN"/>
        </w:rPr>
        <w:t>SCell</w:t>
      </w:r>
      <w:r w:rsidR="00270333" w:rsidRPr="00270333">
        <w:rPr>
          <w:b/>
          <w:i/>
        </w:rPr>
        <w:t xml:space="preserve"> </w:t>
      </w:r>
      <w:r w:rsidR="00270333" w:rsidRPr="00270333">
        <w:rPr>
          <w:rFonts w:eastAsiaTheme="minorEastAsia" w:cs="Times"/>
          <w:b/>
          <w:i/>
          <w:lang w:eastAsia="zh-CN"/>
        </w:rPr>
        <w:t>activation (i.e.,</w:t>
      </w:r>
      <w:r w:rsidR="00270333" w:rsidRPr="00270333">
        <w:rPr>
          <w:b/>
          <w:i/>
        </w:rPr>
        <w:t xml:space="preserve"> an integrated MAC CE or</w:t>
      </w:r>
      <w:r w:rsidR="00270333" w:rsidRPr="00270333">
        <w:rPr>
          <w:b/>
        </w:rPr>
        <w:t xml:space="preserve"> </w:t>
      </w:r>
      <w:r w:rsidR="00270333" w:rsidRPr="00270333">
        <w:rPr>
          <w:b/>
          <w:i/>
        </w:rPr>
        <w:t>two separate MAC CEs) is determined by RAN2.</w:t>
      </w:r>
      <w:r w:rsidRPr="00D36812">
        <w:rPr>
          <w:rFonts w:eastAsia="Batang"/>
          <w:b/>
          <w:noProof/>
          <w:szCs w:val="20"/>
          <w:lang w:eastAsia="x-none"/>
        </w:rPr>
        <w:fldChar w:fldCharType="end"/>
      </w:r>
    </w:p>
    <w:p w14:paraId="5BEB6D9F" w14:textId="5D413148" w:rsidR="00AF0403" w:rsidRPr="00D36812" w:rsidRDefault="00AF0403" w:rsidP="00434B26">
      <w:pPr>
        <w:pStyle w:val="a0"/>
        <w:spacing w:before="120"/>
        <w:rPr>
          <w:rFonts w:eastAsia="Batang"/>
          <w:b/>
          <w:noProof/>
          <w:szCs w:val="20"/>
          <w:lang w:eastAsia="x-none"/>
        </w:rPr>
      </w:pPr>
      <w:r w:rsidRPr="00D36812">
        <w:rPr>
          <w:rFonts w:eastAsia="Batang"/>
          <w:b/>
          <w:noProof/>
          <w:szCs w:val="20"/>
          <w:lang w:eastAsia="x-none"/>
        </w:rPr>
        <w:fldChar w:fldCharType="begin"/>
      </w:r>
      <w:r w:rsidRPr="00D36812">
        <w:rPr>
          <w:rFonts w:eastAsia="Batang"/>
          <w:b/>
          <w:noProof/>
          <w:szCs w:val="20"/>
          <w:lang w:eastAsia="x-none"/>
        </w:rPr>
        <w:instrText xml:space="preserve"> REF _Ref54142507 \h  \* MERGEFORMAT </w:instrText>
      </w:r>
      <w:r w:rsidRPr="00D36812">
        <w:rPr>
          <w:rFonts w:eastAsia="Batang"/>
          <w:b/>
          <w:noProof/>
          <w:szCs w:val="20"/>
          <w:lang w:eastAsia="x-none"/>
        </w:rPr>
      </w:r>
      <w:r w:rsidRPr="00D36812">
        <w:rPr>
          <w:rFonts w:eastAsia="Batang"/>
          <w:b/>
          <w:noProof/>
          <w:szCs w:val="20"/>
          <w:lang w:eastAsia="x-none"/>
        </w:rPr>
        <w:fldChar w:fldCharType="separate"/>
      </w:r>
      <w:r w:rsidR="00270333" w:rsidRPr="00270333">
        <w:rPr>
          <w:b/>
          <w:i/>
          <w:u w:val="single"/>
        </w:rPr>
        <w:t xml:space="preserve">Proposal </w:t>
      </w:r>
      <w:r w:rsidR="00270333" w:rsidRPr="00270333">
        <w:rPr>
          <w:b/>
          <w:i/>
          <w:noProof/>
          <w:u w:val="single"/>
        </w:rPr>
        <w:t>4</w:t>
      </w:r>
      <w:r w:rsidR="00270333" w:rsidRPr="00270333">
        <w:rPr>
          <w:b/>
          <w:i/>
        </w:rPr>
        <w:t>:</w:t>
      </w:r>
      <w:r w:rsidR="00270333" w:rsidRPr="00270333">
        <w:rPr>
          <w:b/>
        </w:rPr>
        <w:t xml:space="preserve"> </w:t>
      </w:r>
      <w:r w:rsidR="00270333" w:rsidRPr="00270333">
        <w:rPr>
          <w:rFonts w:eastAsiaTheme="minorEastAsia" w:cs="Times"/>
          <w:b/>
          <w:i/>
          <w:lang w:eastAsia="zh-CN"/>
        </w:rPr>
        <w:t>The earliest slot for a UE to receive a triggered temporary RS can be the reference slot (i.e., the smallest value of triggering offset for the temporary RS is zero)</w:t>
      </w:r>
      <w:r w:rsidR="00270333" w:rsidRPr="00270333">
        <w:rPr>
          <w:b/>
          <w:i/>
        </w:rPr>
        <w:t>.</w:t>
      </w:r>
      <w:r w:rsidRPr="00D36812">
        <w:rPr>
          <w:rFonts w:eastAsia="Batang"/>
          <w:b/>
          <w:noProof/>
          <w:szCs w:val="20"/>
          <w:lang w:eastAsia="x-none"/>
        </w:rPr>
        <w:fldChar w:fldCharType="end"/>
      </w:r>
    </w:p>
    <w:p w14:paraId="4E76580F" w14:textId="29B892AA" w:rsidR="00A80025" w:rsidRPr="00D36812" w:rsidRDefault="00A80025" w:rsidP="00434B26">
      <w:pPr>
        <w:pStyle w:val="a0"/>
        <w:spacing w:before="120"/>
        <w:rPr>
          <w:rFonts w:eastAsia="Batang"/>
          <w:b/>
          <w:noProof/>
          <w:szCs w:val="20"/>
          <w:lang w:eastAsia="x-none"/>
        </w:rPr>
      </w:pPr>
      <w:r w:rsidRPr="00D36812">
        <w:rPr>
          <w:rFonts w:eastAsia="Batang"/>
          <w:b/>
          <w:noProof/>
          <w:szCs w:val="20"/>
          <w:lang w:eastAsia="x-none"/>
        </w:rPr>
        <w:fldChar w:fldCharType="begin"/>
      </w:r>
      <w:r w:rsidRPr="00D36812">
        <w:rPr>
          <w:rFonts w:eastAsia="Batang"/>
          <w:b/>
          <w:noProof/>
          <w:szCs w:val="20"/>
          <w:lang w:eastAsia="x-none"/>
        </w:rPr>
        <w:instrText xml:space="preserve"> REF _Ref53755290 \h  \* MERGEFORMAT </w:instrText>
      </w:r>
      <w:r w:rsidRPr="00D36812">
        <w:rPr>
          <w:rFonts w:eastAsia="Batang"/>
          <w:b/>
          <w:noProof/>
          <w:szCs w:val="20"/>
          <w:lang w:eastAsia="x-none"/>
        </w:rPr>
      </w:r>
      <w:r w:rsidRPr="00D36812">
        <w:rPr>
          <w:rFonts w:eastAsia="Batang"/>
          <w:b/>
          <w:noProof/>
          <w:szCs w:val="20"/>
          <w:lang w:eastAsia="x-none"/>
        </w:rPr>
        <w:fldChar w:fldCharType="separate"/>
      </w:r>
      <w:r w:rsidR="00270333" w:rsidRPr="00270333">
        <w:rPr>
          <w:b/>
          <w:i/>
          <w:u w:val="single"/>
        </w:rPr>
        <w:t xml:space="preserve">Proposal </w:t>
      </w:r>
      <w:r w:rsidR="00270333" w:rsidRPr="00270333">
        <w:rPr>
          <w:b/>
          <w:i/>
          <w:noProof/>
          <w:u w:val="single"/>
        </w:rPr>
        <w:t>5</w:t>
      </w:r>
      <w:r w:rsidR="00270333" w:rsidRPr="00270333">
        <w:rPr>
          <w:b/>
          <w:i/>
        </w:rPr>
        <w:t>:</w:t>
      </w:r>
      <w:r w:rsidR="00270333" w:rsidRPr="00270333">
        <w:rPr>
          <w:b/>
        </w:rPr>
        <w:t xml:space="preserve"> </w:t>
      </w:r>
      <w:r w:rsidR="00270333" w:rsidRPr="00270333">
        <w:rPr>
          <w:rFonts w:eastAsiaTheme="minorEastAsia" w:cs="Times"/>
          <w:b/>
          <w:i/>
          <w:lang w:eastAsia="zh-CN"/>
        </w:rPr>
        <w:t>In the</w:t>
      </w:r>
      <w:r w:rsidR="00270333" w:rsidRPr="00270333">
        <w:rPr>
          <w:b/>
        </w:rPr>
        <w:t xml:space="preserve"> </w:t>
      </w:r>
      <w:r w:rsidR="00270333" w:rsidRPr="00270333">
        <w:rPr>
          <w:rFonts w:eastAsiaTheme="minorEastAsia" w:cs="Times"/>
          <w:b/>
          <w:i/>
          <w:lang w:eastAsia="zh-CN"/>
        </w:rPr>
        <w:t xml:space="preserve">case of known SCell, if </w:t>
      </w:r>
      <w:proofErr w:type="gramStart"/>
      <w:r w:rsidR="00270333" w:rsidRPr="00270333">
        <w:rPr>
          <w:rFonts w:eastAsiaTheme="minorEastAsia" w:cs="Times"/>
          <w:b/>
          <w:i/>
          <w:lang w:eastAsia="zh-CN"/>
        </w:rPr>
        <w:t>a</w:t>
      </w:r>
      <w:proofErr w:type="gramEnd"/>
      <w:r w:rsidR="00270333" w:rsidRPr="00270333">
        <w:rPr>
          <w:rFonts w:eastAsiaTheme="minorEastAsia" w:cs="Times"/>
          <w:b/>
          <w:i/>
          <w:lang w:eastAsia="zh-CN"/>
        </w:rPr>
        <w:t xml:space="preserve"> SSB of the to-be-activated SCell is configured as a QCL </w:t>
      </w:r>
      <w:r w:rsidR="00270333" w:rsidRPr="00270333">
        <w:rPr>
          <w:b/>
          <w:i/>
        </w:rPr>
        <w:t>source</w:t>
      </w:r>
      <w:r w:rsidR="00270333" w:rsidRPr="00270333">
        <w:rPr>
          <w:rFonts w:eastAsiaTheme="minorEastAsia" w:cs="Times"/>
          <w:b/>
          <w:i/>
          <w:lang w:eastAsia="zh-CN"/>
        </w:rPr>
        <w:t xml:space="preserve"> for the temporary RS, the temporary RS can be QCL type-C (and type-D if applicable) with the SSB</w:t>
      </w:r>
      <w:r w:rsidR="00270333" w:rsidRPr="00270333">
        <w:rPr>
          <w:b/>
          <w:i/>
        </w:rPr>
        <w:t>.</w:t>
      </w:r>
      <w:r w:rsidRPr="00D36812">
        <w:rPr>
          <w:rFonts w:eastAsia="Batang"/>
          <w:b/>
          <w:noProof/>
          <w:szCs w:val="20"/>
          <w:lang w:eastAsia="x-none"/>
        </w:rPr>
        <w:fldChar w:fldCharType="end"/>
      </w:r>
    </w:p>
    <w:p w14:paraId="32AD5343" w14:textId="77777777" w:rsidR="00913AEA" w:rsidRPr="00B029C3" w:rsidRDefault="00913AEA"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7" w:name="_Ref510367705"/>
      <w:bookmarkStart w:id="8" w:name="_Ref503565490"/>
      <w:bookmarkStart w:id="9" w:name="_Ref493791948"/>
      <w:bookmarkStart w:id="10" w:name="_Ref503565531"/>
      <w:r w:rsidRPr="00203CE9">
        <w:rPr>
          <w:rFonts w:ascii="Arial" w:eastAsia="宋体" w:hAnsi="Arial" w:cs="Times New Roman"/>
          <w:b w:val="0"/>
          <w:bCs w:val="0"/>
          <w:kern w:val="0"/>
          <w:sz w:val="36"/>
          <w:szCs w:val="20"/>
          <w:lang w:eastAsia="zh-CN"/>
        </w:rPr>
        <w:t>Reference</w:t>
      </w:r>
    </w:p>
    <w:p w14:paraId="698F0D93" w14:textId="17816357" w:rsidR="00D6504D" w:rsidRDefault="00A80025" w:rsidP="00D322CD">
      <w:pPr>
        <w:pStyle w:val="a0"/>
        <w:numPr>
          <w:ilvl w:val="0"/>
          <w:numId w:val="6"/>
        </w:numPr>
        <w:spacing w:before="120" w:after="0"/>
        <w:rPr>
          <w:rFonts w:eastAsia="宋体"/>
          <w:szCs w:val="20"/>
        </w:rPr>
      </w:pPr>
      <w:bookmarkStart w:id="11" w:name="_Ref32251495"/>
      <w:bookmarkStart w:id="12" w:name="_Ref521328302"/>
      <w:bookmarkStart w:id="13" w:name="_Ref510367818"/>
      <w:bookmarkEnd w:id="7"/>
      <w:r>
        <w:rPr>
          <w:rFonts w:eastAsia="宋体"/>
          <w:noProof/>
          <w:szCs w:val="20"/>
          <w:lang w:eastAsia="zh-CN"/>
        </w:rPr>
        <w:t>Chairman note of RAN1#10</w:t>
      </w:r>
      <w:r w:rsidR="00D028F3">
        <w:rPr>
          <w:rFonts w:eastAsia="宋体"/>
          <w:noProof/>
          <w:szCs w:val="20"/>
          <w:lang w:eastAsia="zh-CN"/>
        </w:rPr>
        <w:t>5</w:t>
      </w:r>
      <w:r>
        <w:rPr>
          <w:rFonts w:eastAsia="宋体"/>
          <w:noProof/>
          <w:szCs w:val="20"/>
          <w:lang w:eastAsia="zh-CN"/>
        </w:rPr>
        <w:t>-e</w:t>
      </w:r>
      <w:r w:rsidR="00D6504D" w:rsidRPr="00033098">
        <w:rPr>
          <w:rFonts w:eastAsia="宋体"/>
          <w:noProof/>
          <w:szCs w:val="20"/>
          <w:lang w:eastAsia="zh-CN"/>
        </w:rPr>
        <w:t>.</w:t>
      </w:r>
      <w:bookmarkEnd w:id="11"/>
    </w:p>
    <w:p w14:paraId="458A686B" w14:textId="0CEEB871" w:rsidR="00780E54" w:rsidRDefault="00C9683B" w:rsidP="00D322CD">
      <w:pPr>
        <w:pStyle w:val="a0"/>
        <w:numPr>
          <w:ilvl w:val="0"/>
          <w:numId w:val="6"/>
        </w:numPr>
        <w:spacing w:before="120" w:after="0"/>
        <w:rPr>
          <w:rFonts w:eastAsia="宋体"/>
          <w:szCs w:val="20"/>
        </w:rPr>
      </w:pPr>
      <w:bookmarkStart w:id="14" w:name="_Ref68009470"/>
      <w:r w:rsidRPr="00C9683B">
        <w:rPr>
          <w:rFonts w:eastAsia="宋体"/>
          <w:szCs w:val="20"/>
        </w:rPr>
        <w:t>R4-2108364</w:t>
      </w:r>
      <w:r w:rsidR="00780E54">
        <w:rPr>
          <w:rFonts w:eastAsia="宋体"/>
          <w:szCs w:val="20"/>
        </w:rPr>
        <w:t>, “</w:t>
      </w:r>
      <w:r w:rsidR="00780E54" w:rsidRPr="00780E54">
        <w:rPr>
          <w:rFonts w:eastAsia="宋体"/>
          <w:szCs w:val="20"/>
        </w:rPr>
        <w:t>Reply LS on temporary RS for efficient SCell activation in NR CA</w:t>
      </w:r>
      <w:r w:rsidR="00780E54">
        <w:rPr>
          <w:rFonts w:eastAsia="宋体"/>
          <w:szCs w:val="20"/>
        </w:rPr>
        <w:t>”, RAN4#9</w:t>
      </w:r>
      <w:r>
        <w:rPr>
          <w:rFonts w:eastAsia="宋体"/>
          <w:szCs w:val="20"/>
        </w:rPr>
        <w:t>9</w:t>
      </w:r>
      <w:r w:rsidR="00780E54">
        <w:rPr>
          <w:rFonts w:eastAsia="宋体"/>
          <w:szCs w:val="20"/>
        </w:rPr>
        <w:t>e.</w:t>
      </w:r>
      <w:bookmarkEnd w:id="14"/>
    </w:p>
    <w:bookmarkEnd w:id="8"/>
    <w:bookmarkEnd w:id="9"/>
    <w:bookmarkEnd w:id="10"/>
    <w:bookmarkEnd w:id="12"/>
    <w:bookmarkEnd w:id="13"/>
    <w:p w14:paraId="0B4716CC" w14:textId="6E6A32A4" w:rsidR="004002DF" w:rsidRDefault="004002DF" w:rsidP="001A2880">
      <w:pPr>
        <w:pStyle w:val="a0"/>
        <w:spacing w:before="120" w:after="0"/>
        <w:rPr>
          <w:rFonts w:eastAsia="宋体"/>
          <w:szCs w:val="20"/>
        </w:rPr>
      </w:pPr>
    </w:p>
    <w:p w14:paraId="7B259D8F" w14:textId="77777777" w:rsidR="00780E54" w:rsidRDefault="00780E54" w:rsidP="001A2880">
      <w:pPr>
        <w:pStyle w:val="a0"/>
        <w:spacing w:before="120" w:after="0"/>
        <w:rPr>
          <w:rFonts w:eastAsia="宋体"/>
          <w:szCs w:val="20"/>
        </w:rPr>
      </w:pPr>
    </w:p>
    <w:sectPr w:rsidR="00780E54">
      <w:footerReference w:type="default" r:id="rId10"/>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63C0A" w16cex:dateUtc="2021-08-05T0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E1AB2" w14:textId="77777777" w:rsidR="00F733CD" w:rsidRDefault="00F733CD">
      <w:r>
        <w:separator/>
      </w:r>
    </w:p>
  </w:endnote>
  <w:endnote w:type="continuationSeparator" w:id="0">
    <w:p w14:paraId="7C77DB19" w14:textId="77777777" w:rsidR="00F733CD" w:rsidRDefault="00F7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90775E" w:rsidRPr="00E7456F" w:rsidRDefault="0090775E" w:rsidP="00E7456F">
    <w:pPr>
      <w:pStyle w:val="af"/>
      <w:jc w:val="center"/>
    </w:pPr>
    <w:r>
      <w:rPr>
        <w:rStyle w:val="af1"/>
      </w:rPr>
      <w:fldChar w:fldCharType="begin"/>
    </w:r>
    <w:r>
      <w:rPr>
        <w:rStyle w:val="af1"/>
      </w:rPr>
      <w:instrText xml:space="preserve"> PAGE </w:instrText>
    </w:r>
    <w:r>
      <w:rPr>
        <w:rStyle w:val="af1"/>
      </w:rPr>
      <w:fldChar w:fldCharType="separate"/>
    </w:r>
    <w:r w:rsidR="000A2D4C">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0A2D4C">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BEAF8" w14:textId="77777777" w:rsidR="00F733CD" w:rsidRDefault="00F733CD">
      <w:r>
        <w:separator/>
      </w:r>
    </w:p>
  </w:footnote>
  <w:footnote w:type="continuationSeparator" w:id="0">
    <w:p w14:paraId="794C30FF" w14:textId="77777777" w:rsidR="00F733CD" w:rsidRDefault="00F73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5A21044"/>
    <w:multiLevelType w:val="hybridMultilevel"/>
    <w:tmpl w:val="779C34CC"/>
    <w:lvl w:ilvl="0" w:tplc="3FC6075A">
      <w:start w:val="1"/>
      <w:numFmt w:val="decimal"/>
      <w:lvlText w:val="Option %1:"/>
      <w:lvlJc w:val="left"/>
      <w:pPr>
        <w:ind w:left="360" w:hanging="360"/>
      </w:pPr>
      <w:rPr>
        <w:rFonts w:hint="eastAsia"/>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6A74348"/>
    <w:multiLevelType w:val="hybridMultilevel"/>
    <w:tmpl w:val="F000F82A"/>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3431DC"/>
    <w:multiLevelType w:val="hybridMultilevel"/>
    <w:tmpl w:val="DF22B57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4686D"/>
    <w:multiLevelType w:val="hybridMultilevel"/>
    <w:tmpl w:val="2FA06DEE"/>
    <w:lvl w:ilvl="0" w:tplc="270074C0">
      <w:start w:val="5"/>
      <w:numFmt w:val="bullet"/>
      <w:lvlText w:val="-"/>
      <w:lvlJc w:val="left"/>
      <w:pPr>
        <w:ind w:left="420" w:hanging="420"/>
      </w:pPr>
      <w:rPr>
        <w:rFonts w:ascii="Times New Roman" w:eastAsiaTheme="minorEastAsia"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1D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467855"/>
    <w:multiLevelType w:val="hybridMultilevel"/>
    <w:tmpl w:val="2CD43A1A"/>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3228C4"/>
    <w:multiLevelType w:val="hybridMultilevel"/>
    <w:tmpl w:val="206E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3A4117"/>
    <w:multiLevelType w:val="hybridMultilevel"/>
    <w:tmpl w:val="FF76F78C"/>
    <w:lvl w:ilvl="0" w:tplc="270074C0">
      <w:start w:val="5"/>
      <w:numFmt w:val="bullet"/>
      <w:lvlText w:val="-"/>
      <w:lvlJc w:val="left"/>
      <w:pPr>
        <w:ind w:left="420" w:hanging="420"/>
      </w:pPr>
      <w:rPr>
        <w:rFonts w:ascii="Times New Roman" w:eastAsiaTheme="minorEastAsia" w:hAnsi="Times New Roman" w:cs="Times New Roman"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E654C80"/>
    <w:multiLevelType w:val="hybridMultilevel"/>
    <w:tmpl w:val="2E0E428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1CB0353"/>
    <w:multiLevelType w:val="hybridMultilevel"/>
    <w:tmpl w:val="8290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C259B5"/>
    <w:multiLevelType w:val="hybridMultilevel"/>
    <w:tmpl w:val="75860DAC"/>
    <w:lvl w:ilvl="0" w:tplc="96F0F7DC">
      <w:start w:val="1"/>
      <w:numFmt w:val="bullet"/>
      <w:lvlText w:val="-"/>
      <w:lvlJc w:val="left"/>
      <w:pPr>
        <w:ind w:left="520" w:hanging="420"/>
      </w:pPr>
      <w:rPr>
        <w:rFonts w:ascii="Times New Roman" w:eastAsia="Times New Roman" w:hAnsi="Times New Roman" w:cs="Times New Roman" w:hint="default"/>
      </w:rPr>
    </w:lvl>
    <w:lvl w:ilvl="1" w:tplc="E4646A06">
      <w:start w:val="1"/>
      <w:numFmt w:val="bullet"/>
      <w:lvlText w:val="•"/>
      <w:lvlJc w:val="left"/>
      <w:pPr>
        <w:ind w:left="940" w:hanging="420"/>
      </w:pPr>
      <w:rPr>
        <w:rFonts w:ascii="Arial" w:hAnsi="Arial" w:cs="Times New Roman" w:hint="default"/>
      </w:rPr>
    </w:lvl>
    <w:lvl w:ilvl="2" w:tplc="270074C0">
      <w:start w:val="5"/>
      <w:numFmt w:val="bullet"/>
      <w:lvlText w:val="-"/>
      <w:lvlJc w:val="left"/>
      <w:pPr>
        <w:ind w:left="1360" w:hanging="420"/>
      </w:pPr>
      <w:rPr>
        <w:rFonts w:ascii="Times New Roman" w:eastAsiaTheme="minorEastAsia"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7197A19"/>
    <w:multiLevelType w:val="hybridMultilevel"/>
    <w:tmpl w:val="6C6AA298"/>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403571"/>
    <w:multiLevelType w:val="hybridMultilevel"/>
    <w:tmpl w:val="E83CDA8C"/>
    <w:lvl w:ilvl="0" w:tplc="04090001">
      <w:start w:val="1"/>
      <w:numFmt w:val="bullet"/>
      <w:lvlText w:val=""/>
      <w:lvlJc w:val="left"/>
      <w:pPr>
        <w:ind w:left="360" w:hanging="360"/>
      </w:pPr>
      <w:rPr>
        <w:rFonts w:ascii="Symbol" w:hAnsi="Symbol" w:hint="default"/>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7D5786"/>
    <w:multiLevelType w:val="hybridMultilevel"/>
    <w:tmpl w:val="3A1E06BC"/>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9"/>
  </w:num>
  <w:num w:numId="2">
    <w:abstractNumId w:val="0"/>
  </w:num>
  <w:num w:numId="3">
    <w:abstractNumId w:val="28"/>
  </w:num>
  <w:num w:numId="4">
    <w:abstractNumId w:val="3"/>
  </w:num>
  <w:num w:numId="5">
    <w:abstractNumId w:val="22"/>
  </w:num>
  <w:num w:numId="6">
    <w:abstractNumId w:val="30"/>
  </w:num>
  <w:num w:numId="7">
    <w:abstractNumId w:val="16"/>
  </w:num>
  <w:num w:numId="8">
    <w:abstractNumId w:val="13"/>
  </w:num>
  <w:num w:numId="9">
    <w:abstractNumId w:val="17"/>
  </w:num>
  <w:num w:numId="10">
    <w:abstractNumId w:val="15"/>
  </w:num>
  <w:num w:numId="11">
    <w:abstractNumId w:val="1"/>
  </w:num>
  <w:num w:numId="12">
    <w:abstractNumId w:val="19"/>
  </w:num>
  <w:num w:numId="13">
    <w:abstractNumId w:val="7"/>
  </w:num>
  <w:num w:numId="14">
    <w:abstractNumId w:val="11"/>
  </w:num>
  <w:num w:numId="15">
    <w:abstractNumId w:val="14"/>
  </w:num>
  <w:num w:numId="16">
    <w:abstractNumId w:val="8"/>
  </w:num>
  <w:num w:numId="17">
    <w:abstractNumId w:val="20"/>
  </w:num>
  <w:num w:numId="18">
    <w:abstractNumId w:val="5"/>
  </w:num>
  <w:num w:numId="19">
    <w:abstractNumId w:val="18"/>
  </w:num>
  <w:num w:numId="20">
    <w:abstractNumId w:val="24"/>
  </w:num>
  <w:num w:numId="21">
    <w:abstractNumId w:val="9"/>
  </w:num>
  <w:num w:numId="22">
    <w:abstractNumId w:val="6"/>
  </w:num>
  <w:num w:numId="23">
    <w:abstractNumId w:val="26"/>
  </w:num>
  <w:num w:numId="24">
    <w:abstractNumId w:val="23"/>
  </w:num>
  <w:num w:numId="25">
    <w:abstractNumId w:val="2"/>
  </w:num>
  <w:num w:numId="26">
    <w:abstractNumId w:val="25"/>
  </w:num>
  <w:num w:numId="27">
    <w:abstractNumId w:val="2"/>
  </w:num>
  <w:num w:numId="28">
    <w:abstractNumId w:val="21"/>
  </w:num>
  <w:num w:numId="29">
    <w:abstractNumId w:val="4"/>
  </w:num>
  <w:num w:numId="30">
    <w:abstractNumId w:val="27"/>
  </w:num>
  <w:num w:numId="31">
    <w:abstractNumId w:val="12"/>
  </w:num>
  <w:num w:numId="32">
    <w:abstractNumId w:val="10"/>
  </w:num>
  <w:num w:numId="33">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2D4C"/>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4682"/>
    <w:rsid w:val="00114BE4"/>
    <w:rsid w:val="0011627E"/>
    <w:rsid w:val="00120A87"/>
    <w:rsid w:val="00122DC7"/>
    <w:rsid w:val="0012321B"/>
    <w:rsid w:val="00123CDC"/>
    <w:rsid w:val="00123FA2"/>
    <w:rsid w:val="001240A8"/>
    <w:rsid w:val="001256FC"/>
    <w:rsid w:val="00127E57"/>
    <w:rsid w:val="00130593"/>
    <w:rsid w:val="00130B4A"/>
    <w:rsid w:val="001316E0"/>
    <w:rsid w:val="00131A4A"/>
    <w:rsid w:val="00131C07"/>
    <w:rsid w:val="00132532"/>
    <w:rsid w:val="00132CD6"/>
    <w:rsid w:val="0013399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ACA"/>
    <w:rsid w:val="001B5566"/>
    <w:rsid w:val="001B559B"/>
    <w:rsid w:val="001B65AB"/>
    <w:rsid w:val="001B6B41"/>
    <w:rsid w:val="001B7B08"/>
    <w:rsid w:val="001C1358"/>
    <w:rsid w:val="001C1508"/>
    <w:rsid w:val="001C2127"/>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D59"/>
    <w:rsid w:val="00220ACB"/>
    <w:rsid w:val="00220E0C"/>
    <w:rsid w:val="0022129B"/>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322"/>
    <w:rsid w:val="002A6A96"/>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ECD"/>
    <w:rsid w:val="00364D92"/>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4F8B"/>
    <w:rsid w:val="003A51A0"/>
    <w:rsid w:val="003A5597"/>
    <w:rsid w:val="003A64A2"/>
    <w:rsid w:val="003A66A5"/>
    <w:rsid w:val="003A6752"/>
    <w:rsid w:val="003A7134"/>
    <w:rsid w:val="003B00EE"/>
    <w:rsid w:val="003B07DD"/>
    <w:rsid w:val="003B275C"/>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7F8"/>
    <w:rsid w:val="00434B26"/>
    <w:rsid w:val="00434B9F"/>
    <w:rsid w:val="00434DEC"/>
    <w:rsid w:val="00434E4E"/>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E10"/>
    <w:rsid w:val="004A7D38"/>
    <w:rsid w:val="004B0409"/>
    <w:rsid w:val="004B0686"/>
    <w:rsid w:val="004B0F7B"/>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9DA"/>
    <w:rsid w:val="00510403"/>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6CB"/>
    <w:rsid w:val="00585BA1"/>
    <w:rsid w:val="00585BC7"/>
    <w:rsid w:val="00586508"/>
    <w:rsid w:val="005903DE"/>
    <w:rsid w:val="0059198B"/>
    <w:rsid w:val="00591A4B"/>
    <w:rsid w:val="00593295"/>
    <w:rsid w:val="005932AA"/>
    <w:rsid w:val="00593986"/>
    <w:rsid w:val="005939A6"/>
    <w:rsid w:val="00593FA1"/>
    <w:rsid w:val="00594417"/>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E9"/>
    <w:rsid w:val="006928DC"/>
    <w:rsid w:val="00692942"/>
    <w:rsid w:val="00692B2A"/>
    <w:rsid w:val="006934BB"/>
    <w:rsid w:val="00693FDF"/>
    <w:rsid w:val="0069448F"/>
    <w:rsid w:val="00694A4D"/>
    <w:rsid w:val="006954D1"/>
    <w:rsid w:val="00697535"/>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D4E"/>
    <w:rsid w:val="006E57FD"/>
    <w:rsid w:val="006E5B59"/>
    <w:rsid w:val="006E5BBF"/>
    <w:rsid w:val="006E69EA"/>
    <w:rsid w:val="006E6B67"/>
    <w:rsid w:val="006E6B7D"/>
    <w:rsid w:val="006E7F02"/>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66C9"/>
    <w:rsid w:val="00797336"/>
    <w:rsid w:val="007A0240"/>
    <w:rsid w:val="007A0C2E"/>
    <w:rsid w:val="007A168B"/>
    <w:rsid w:val="007A2E97"/>
    <w:rsid w:val="007A3126"/>
    <w:rsid w:val="007A37C5"/>
    <w:rsid w:val="007A3F35"/>
    <w:rsid w:val="007A42DE"/>
    <w:rsid w:val="007A4376"/>
    <w:rsid w:val="007A4F34"/>
    <w:rsid w:val="007A5510"/>
    <w:rsid w:val="007A7B95"/>
    <w:rsid w:val="007B0665"/>
    <w:rsid w:val="007B0733"/>
    <w:rsid w:val="007B0FE7"/>
    <w:rsid w:val="007B10E8"/>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8D0"/>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03FD"/>
    <w:rsid w:val="00862114"/>
    <w:rsid w:val="0086218E"/>
    <w:rsid w:val="00862F22"/>
    <w:rsid w:val="00863FDF"/>
    <w:rsid w:val="00864D40"/>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93F"/>
    <w:rsid w:val="008E1FBB"/>
    <w:rsid w:val="008E31FF"/>
    <w:rsid w:val="008E4DA8"/>
    <w:rsid w:val="008E58B0"/>
    <w:rsid w:val="008E5FDC"/>
    <w:rsid w:val="008E7723"/>
    <w:rsid w:val="008E78C9"/>
    <w:rsid w:val="008F151C"/>
    <w:rsid w:val="008F3E41"/>
    <w:rsid w:val="008F4FF6"/>
    <w:rsid w:val="008F5426"/>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96B"/>
    <w:rsid w:val="009236EF"/>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6E0"/>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69D"/>
    <w:rsid w:val="00A35CE5"/>
    <w:rsid w:val="00A367CB"/>
    <w:rsid w:val="00A377FE"/>
    <w:rsid w:val="00A37E3F"/>
    <w:rsid w:val="00A40BE8"/>
    <w:rsid w:val="00A4237A"/>
    <w:rsid w:val="00A42703"/>
    <w:rsid w:val="00A43451"/>
    <w:rsid w:val="00A45194"/>
    <w:rsid w:val="00A45684"/>
    <w:rsid w:val="00A45E65"/>
    <w:rsid w:val="00A46448"/>
    <w:rsid w:val="00A46ED7"/>
    <w:rsid w:val="00A478C2"/>
    <w:rsid w:val="00A47AB4"/>
    <w:rsid w:val="00A501C6"/>
    <w:rsid w:val="00A516BD"/>
    <w:rsid w:val="00A5178E"/>
    <w:rsid w:val="00A525DF"/>
    <w:rsid w:val="00A53330"/>
    <w:rsid w:val="00A534D0"/>
    <w:rsid w:val="00A55150"/>
    <w:rsid w:val="00A56CED"/>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65E"/>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C70"/>
    <w:rsid w:val="00B91EBE"/>
    <w:rsid w:val="00B92690"/>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4A1"/>
    <w:rsid w:val="00C601A8"/>
    <w:rsid w:val="00C60244"/>
    <w:rsid w:val="00C612AC"/>
    <w:rsid w:val="00C616A6"/>
    <w:rsid w:val="00C6178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7256"/>
    <w:rsid w:val="00D37D64"/>
    <w:rsid w:val="00D4071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21F"/>
    <w:rsid w:val="00DC467F"/>
    <w:rsid w:val="00DC5788"/>
    <w:rsid w:val="00DC61E7"/>
    <w:rsid w:val="00DC7400"/>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BAE"/>
    <w:rsid w:val="00E27CDE"/>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87F"/>
    <w:rsid w:val="00EE6F9A"/>
    <w:rsid w:val="00EF04ED"/>
    <w:rsid w:val="00EF07C3"/>
    <w:rsid w:val="00EF2FF4"/>
    <w:rsid w:val="00EF3D75"/>
    <w:rsid w:val="00EF43FD"/>
    <w:rsid w:val="00EF677E"/>
    <w:rsid w:val="00F0080E"/>
    <w:rsid w:val="00F010D8"/>
    <w:rsid w:val="00F016D3"/>
    <w:rsid w:val="00F02A2E"/>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4DBE"/>
    <w:rsid w:val="00F653C8"/>
    <w:rsid w:val="00F65CC9"/>
    <w:rsid w:val="00F662C6"/>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2CBC"/>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9"/>
      </w:numPr>
    </w:pPr>
    <w:rPr>
      <w:rFonts w:ascii="Times" w:eastAsia="Batang" w:hAnsi="Times"/>
      <w:sz w:val="20"/>
      <w:lang w:val="en-GB"/>
    </w:rPr>
  </w:style>
  <w:style w:type="paragraph" w:customStyle="1" w:styleId="bullet2">
    <w:name w:val="bullet2"/>
    <w:basedOn w:val="a"/>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9"/>
      </w:numPr>
      <w:ind w:hanging="180"/>
    </w:pPr>
    <w:rPr>
      <w:rFonts w:ascii="Times" w:eastAsia="Batang" w:hAnsi="Times"/>
      <w:sz w:val="20"/>
      <w:lang w:val="en-GB"/>
    </w:rPr>
  </w:style>
  <w:style w:type="paragraph" w:customStyle="1" w:styleId="bullet4">
    <w:name w:val="bullet4"/>
    <w:basedOn w:val="a"/>
    <w:qFormat/>
    <w:rsid w:val="00D322CD"/>
    <w:pPr>
      <w:numPr>
        <w:ilvl w:val="3"/>
        <w:numId w:val="9"/>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4AE2F-4E8C-4365-9269-B07EA08A8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1</Pages>
  <Words>1383</Words>
  <Characters>7885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140</cp:revision>
  <cp:lastPrinted>2008-12-09T03:19:00Z</cp:lastPrinted>
  <dcterms:created xsi:type="dcterms:W3CDTF">2020-10-20T18:13:00Z</dcterms:created>
  <dcterms:modified xsi:type="dcterms:W3CDTF">2021-08-06T08:56:00Z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